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99835" w14:textId="77777777" w:rsidR="00B83546" w:rsidRPr="00D872AA" w:rsidRDefault="00B83546" w:rsidP="00B83546">
      <w:pPr>
        <w:tabs>
          <w:tab w:val="left" w:pos="6480"/>
        </w:tabs>
        <w:suppressAutoHyphens/>
        <w:spacing w:line="280" w:lineRule="exact"/>
        <w:ind w:right="3117"/>
        <w:rPr>
          <w:b/>
          <w:bCs/>
          <w:szCs w:val="30"/>
        </w:rPr>
      </w:pPr>
      <w:r w:rsidRPr="00D872AA">
        <w:rPr>
          <w:b/>
          <w:bCs/>
          <w:szCs w:val="30"/>
        </w:rPr>
        <w:t xml:space="preserve">Комментарий </w:t>
      </w:r>
    </w:p>
    <w:p w14:paraId="7C910C9B" w14:textId="5E549148" w:rsidR="00B83546" w:rsidRPr="00D872AA" w:rsidRDefault="00B83546" w:rsidP="006718C1">
      <w:pPr>
        <w:suppressAutoHyphens/>
        <w:spacing w:line="280" w:lineRule="exact"/>
        <w:ind w:right="2975"/>
        <w:jc w:val="both"/>
        <w:rPr>
          <w:b/>
          <w:bCs/>
          <w:szCs w:val="30"/>
        </w:rPr>
      </w:pPr>
      <w:r w:rsidRPr="00D872AA">
        <w:rPr>
          <w:b/>
          <w:bCs/>
          <w:szCs w:val="20"/>
        </w:rPr>
        <w:t xml:space="preserve">к </w:t>
      </w:r>
      <w:r w:rsidR="00B64558" w:rsidRPr="00D872AA">
        <w:rPr>
          <w:b/>
          <w:bCs/>
          <w:szCs w:val="30"/>
        </w:rPr>
        <w:t xml:space="preserve">постановлению </w:t>
      </w:r>
      <w:r w:rsidR="006718C1" w:rsidRPr="00D872AA">
        <w:rPr>
          <w:b/>
          <w:bCs/>
          <w:szCs w:val="30"/>
        </w:rPr>
        <w:t xml:space="preserve">Министерства по налогам и сборам Республики Беларусь </w:t>
      </w:r>
      <w:r w:rsidR="00B64558" w:rsidRPr="00D872AA">
        <w:rPr>
          <w:b/>
          <w:bCs/>
          <w:szCs w:val="30"/>
        </w:rPr>
        <w:t>от 31 августа 2026 г. № 27 «</w:t>
      </w:r>
      <w:r w:rsidR="001E26ED" w:rsidRPr="00D872AA">
        <w:rPr>
          <w:b/>
          <w:bCs/>
          <w:spacing w:val="-10"/>
        </w:rPr>
        <w:t>Об изменении постановлений Министерства по налогам и сборам Республики Беларусь от 3 мая 2021 г. № 17 и от 9 ноября 2022 г. № 31</w:t>
      </w:r>
      <w:r w:rsidR="00B64558" w:rsidRPr="00D872AA">
        <w:rPr>
          <w:b/>
          <w:bCs/>
          <w:szCs w:val="30"/>
        </w:rPr>
        <w:t>»</w:t>
      </w:r>
    </w:p>
    <w:p w14:paraId="639D90F7" w14:textId="77777777" w:rsidR="00B83546" w:rsidRPr="00506D97" w:rsidRDefault="00B83546" w:rsidP="00B83546">
      <w:pPr>
        <w:widowControl w:val="0"/>
        <w:tabs>
          <w:tab w:val="left" w:pos="1134"/>
        </w:tabs>
        <w:suppressAutoHyphens/>
        <w:ind w:firstLine="709"/>
        <w:jc w:val="both"/>
        <w:rPr>
          <w:szCs w:val="30"/>
        </w:rPr>
      </w:pPr>
    </w:p>
    <w:p w14:paraId="40AF4032" w14:textId="6F156031" w:rsidR="0063728E" w:rsidRDefault="009A03C4" w:rsidP="009A03C4">
      <w:pPr>
        <w:ind w:firstLine="709"/>
        <w:jc w:val="both"/>
        <w:rPr>
          <w:color w:val="000000" w:themeColor="text1"/>
          <w:szCs w:val="30"/>
        </w:rPr>
      </w:pPr>
      <w:r w:rsidRPr="009A03C4">
        <w:rPr>
          <w:color w:val="000000" w:themeColor="text1"/>
          <w:szCs w:val="30"/>
        </w:rPr>
        <w:t>Министерством по налогам и сборам Республики Беларусь 31 августа 2026 г. принято постановление № 27 «Об изменении постановлений Министерства по налогам и сборам Республики Беларусь</w:t>
      </w:r>
      <w:r>
        <w:rPr>
          <w:color w:val="000000" w:themeColor="text1"/>
          <w:szCs w:val="30"/>
        </w:rPr>
        <w:t xml:space="preserve"> </w:t>
      </w:r>
      <w:r w:rsidRPr="009A03C4">
        <w:rPr>
          <w:color w:val="000000" w:themeColor="text1"/>
          <w:szCs w:val="30"/>
        </w:rPr>
        <w:t>от 3 мая 2021 г. № 17 и от 9 ноября 2022 г. № 31»</w:t>
      </w:r>
      <w:r w:rsidR="003C4570">
        <w:rPr>
          <w:color w:val="000000" w:themeColor="text1"/>
          <w:szCs w:val="30"/>
        </w:rPr>
        <w:t xml:space="preserve"> (далее – постановление № 27)</w:t>
      </w:r>
      <w:r w:rsidR="0088222C">
        <w:rPr>
          <w:color w:val="000000" w:themeColor="text1"/>
          <w:szCs w:val="30"/>
        </w:rPr>
        <w:t>.</w:t>
      </w:r>
      <w:r w:rsidR="0063728E">
        <w:rPr>
          <w:color w:val="000000" w:themeColor="text1"/>
          <w:szCs w:val="30"/>
        </w:rPr>
        <w:t xml:space="preserve"> </w:t>
      </w:r>
    </w:p>
    <w:p w14:paraId="1D5B4B63" w14:textId="6720AFFD" w:rsidR="0088222C" w:rsidRDefault="00FA0FD3" w:rsidP="009A03C4">
      <w:pPr>
        <w:ind w:firstLine="709"/>
        <w:jc w:val="both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Основные изменения</w:t>
      </w:r>
      <w:r w:rsidR="0088222C">
        <w:rPr>
          <w:color w:val="000000" w:themeColor="text1"/>
          <w:szCs w:val="30"/>
        </w:rPr>
        <w:t xml:space="preserve">, внесенные в постановление Министерства по налогам и сборам Республики Беларусь от 3 мая 2021 г. № 17 «О реализации Указа Президента Республики Беларусь от </w:t>
      </w:r>
      <w:r w:rsidR="001826B0" w:rsidRPr="001826B0">
        <w:rPr>
          <w:color w:val="000000" w:themeColor="text1"/>
          <w:szCs w:val="30"/>
        </w:rPr>
        <w:t>10 июня 2011 г.</w:t>
      </w:r>
      <w:r w:rsidR="001826B0">
        <w:rPr>
          <w:color w:val="000000" w:themeColor="text1"/>
          <w:szCs w:val="30"/>
        </w:rPr>
        <w:t xml:space="preserve"> </w:t>
      </w:r>
      <w:r w:rsidR="0088222C">
        <w:rPr>
          <w:color w:val="000000" w:themeColor="text1"/>
          <w:szCs w:val="30"/>
        </w:rPr>
        <w:t>№ 243»</w:t>
      </w:r>
      <w:r w:rsidR="002B391B">
        <w:rPr>
          <w:color w:val="000000" w:themeColor="text1"/>
          <w:szCs w:val="30"/>
        </w:rPr>
        <w:t xml:space="preserve"> </w:t>
      </w:r>
      <w:r w:rsidR="002B391B">
        <w:rPr>
          <w:color w:val="000000" w:themeColor="text1"/>
          <w:szCs w:val="30"/>
        </w:rPr>
        <w:t xml:space="preserve">(далее – постановление № </w:t>
      </w:r>
      <w:r w:rsidR="002B391B">
        <w:rPr>
          <w:color w:val="000000" w:themeColor="text1"/>
          <w:szCs w:val="30"/>
        </w:rPr>
        <w:t>1</w:t>
      </w:r>
      <w:r w:rsidR="002B391B">
        <w:rPr>
          <w:color w:val="000000" w:themeColor="text1"/>
          <w:szCs w:val="30"/>
        </w:rPr>
        <w:t>7)</w:t>
      </w:r>
      <w:r w:rsidR="0088222C">
        <w:rPr>
          <w:color w:val="000000" w:themeColor="text1"/>
          <w:szCs w:val="30"/>
        </w:rPr>
        <w:t>:</w:t>
      </w:r>
    </w:p>
    <w:p w14:paraId="071226D1" w14:textId="6EF4A013" w:rsidR="0063728E" w:rsidRPr="00D872AA" w:rsidRDefault="00D872AA" w:rsidP="00D872AA">
      <w:pPr>
        <w:pStyle w:val="af1"/>
        <w:numPr>
          <w:ilvl w:val="0"/>
          <w:numId w:val="1"/>
        </w:numPr>
        <w:jc w:val="both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В</w:t>
      </w:r>
      <w:r w:rsidR="0088222C" w:rsidRPr="00D872AA">
        <w:rPr>
          <w:color w:val="000000" w:themeColor="text1"/>
          <w:szCs w:val="30"/>
        </w:rPr>
        <w:t xml:space="preserve"> сфере маркировки </w:t>
      </w:r>
      <w:r w:rsidR="00FA0FD3" w:rsidRPr="00D872AA">
        <w:rPr>
          <w:color w:val="000000" w:themeColor="text1"/>
          <w:szCs w:val="30"/>
        </w:rPr>
        <w:t>м</w:t>
      </w:r>
      <w:r w:rsidR="0063728E" w:rsidRPr="00D872AA">
        <w:rPr>
          <w:color w:val="000000" w:themeColor="text1"/>
          <w:szCs w:val="30"/>
        </w:rPr>
        <w:t>олочн</w:t>
      </w:r>
      <w:r w:rsidR="0088222C" w:rsidRPr="00D872AA">
        <w:rPr>
          <w:color w:val="000000" w:themeColor="text1"/>
          <w:szCs w:val="30"/>
        </w:rPr>
        <w:t>ой</w:t>
      </w:r>
      <w:r w:rsidR="0063728E" w:rsidRPr="00D872AA">
        <w:rPr>
          <w:color w:val="000000" w:themeColor="text1"/>
          <w:szCs w:val="30"/>
        </w:rPr>
        <w:t xml:space="preserve"> продукци</w:t>
      </w:r>
      <w:r w:rsidR="0088222C" w:rsidRPr="00D872AA">
        <w:rPr>
          <w:color w:val="000000" w:themeColor="text1"/>
          <w:szCs w:val="30"/>
        </w:rPr>
        <w:t>и</w:t>
      </w:r>
      <w:r w:rsidR="0063728E" w:rsidRPr="00D872AA">
        <w:rPr>
          <w:color w:val="000000" w:themeColor="text1"/>
          <w:szCs w:val="30"/>
        </w:rPr>
        <w:t>.</w:t>
      </w:r>
    </w:p>
    <w:p w14:paraId="505D5F30" w14:textId="17F938BE" w:rsidR="009A03C4" w:rsidRDefault="009A03C4" w:rsidP="009A03C4">
      <w:pPr>
        <w:ind w:firstLine="709"/>
        <w:jc w:val="both"/>
        <w:rPr>
          <w:color w:val="000000" w:themeColor="text1"/>
          <w:szCs w:val="30"/>
        </w:rPr>
      </w:pPr>
      <w:r w:rsidRPr="009A03C4">
        <w:rPr>
          <w:color w:val="000000" w:themeColor="text1"/>
          <w:szCs w:val="30"/>
        </w:rPr>
        <w:t>Постановление</w:t>
      </w:r>
      <w:r>
        <w:rPr>
          <w:color w:val="000000" w:themeColor="text1"/>
          <w:szCs w:val="30"/>
        </w:rPr>
        <w:t xml:space="preserve">м </w:t>
      </w:r>
      <w:r w:rsidR="00D872AA">
        <w:rPr>
          <w:color w:val="000000" w:themeColor="text1"/>
          <w:szCs w:val="30"/>
        </w:rPr>
        <w:t xml:space="preserve">№ 27 </w:t>
      </w:r>
      <w:r w:rsidRPr="009A03C4">
        <w:rPr>
          <w:color w:val="000000" w:themeColor="text1"/>
          <w:szCs w:val="30"/>
        </w:rPr>
        <w:t>измен</w:t>
      </w:r>
      <w:r>
        <w:rPr>
          <w:color w:val="000000" w:themeColor="text1"/>
          <w:szCs w:val="30"/>
        </w:rPr>
        <w:t>яется</w:t>
      </w:r>
      <w:r w:rsidRPr="009A03C4">
        <w:rPr>
          <w:color w:val="000000" w:themeColor="text1"/>
          <w:szCs w:val="30"/>
        </w:rPr>
        <w:t xml:space="preserve"> поряд</w:t>
      </w:r>
      <w:r>
        <w:rPr>
          <w:color w:val="000000" w:themeColor="text1"/>
          <w:szCs w:val="30"/>
        </w:rPr>
        <w:t>ок</w:t>
      </w:r>
      <w:r w:rsidRPr="009A03C4">
        <w:rPr>
          <w:color w:val="000000" w:themeColor="text1"/>
          <w:szCs w:val="30"/>
        </w:rPr>
        <w:t xml:space="preserve"> передачи белорусскими импортерами и экспортерами в систему маркировки сведений о нанесенных на товары средствах идентификации в отношении молочной продукции</w:t>
      </w:r>
      <w:r>
        <w:rPr>
          <w:color w:val="000000" w:themeColor="text1"/>
          <w:szCs w:val="30"/>
        </w:rPr>
        <w:t>.</w:t>
      </w:r>
    </w:p>
    <w:p w14:paraId="4EF6EDAA" w14:textId="68728451" w:rsidR="004B6CD5" w:rsidRPr="009A03C4" w:rsidRDefault="004B6CD5" w:rsidP="004B6CD5">
      <w:pPr>
        <w:ind w:firstLine="709"/>
        <w:jc w:val="both"/>
        <w:rPr>
          <w:color w:val="000000" w:themeColor="text1"/>
          <w:szCs w:val="30"/>
        </w:rPr>
      </w:pPr>
      <w:r w:rsidRPr="0025109F">
        <w:rPr>
          <w:color w:val="000000" w:themeColor="text1"/>
          <w:szCs w:val="30"/>
        </w:rPr>
        <w:t xml:space="preserve">Белорусские субъекты хозяйствования при </w:t>
      </w:r>
      <w:r w:rsidR="009A03C4">
        <w:rPr>
          <w:color w:val="000000" w:themeColor="text1"/>
          <w:szCs w:val="30"/>
        </w:rPr>
        <w:t xml:space="preserve">экспорте и импорте </w:t>
      </w:r>
      <w:r w:rsidRPr="0025109F">
        <w:rPr>
          <w:color w:val="000000" w:themeColor="text1"/>
          <w:szCs w:val="30"/>
        </w:rPr>
        <w:t>молочной продукции в</w:t>
      </w:r>
      <w:r w:rsidR="009A03C4">
        <w:rPr>
          <w:color w:val="000000" w:themeColor="text1"/>
          <w:szCs w:val="30"/>
        </w:rPr>
        <w:t xml:space="preserve"> (из)</w:t>
      </w:r>
      <w:r w:rsidRPr="0025109F">
        <w:rPr>
          <w:color w:val="000000" w:themeColor="text1"/>
          <w:szCs w:val="30"/>
        </w:rPr>
        <w:t xml:space="preserve"> государства</w:t>
      </w:r>
      <w:r w:rsidR="00991DB5">
        <w:rPr>
          <w:color w:val="000000" w:themeColor="text1"/>
          <w:szCs w:val="30"/>
        </w:rPr>
        <w:t xml:space="preserve"> </w:t>
      </w:r>
      <w:r w:rsidR="00991DB5" w:rsidRPr="009A03C4">
        <w:rPr>
          <w:color w:val="000000" w:themeColor="text1"/>
          <w:szCs w:val="30"/>
        </w:rPr>
        <w:t>–</w:t>
      </w:r>
      <w:r w:rsidR="00991DB5">
        <w:rPr>
          <w:color w:val="000000" w:themeColor="text1"/>
          <w:szCs w:val="30"/>
        </w:rPr>
        <w:t xml:space="preserve"> </w:t>
      </w:r>
      <w:r w:rsidRPr="0025109F">
        <w:rPr>
          <w:color w:val="000000" w:themeColor="text1"/>
          <w:szCs w:val="30"/>
        </w:rPr>
        <w:t xml:space="preserve">члены Евразийского экономического </w:t>
      </w:r>
      <w:r w:rsidRPr="009A03C4">
        <w:rPr>
          <w:color w:val="000000" w:themeColor="text1"/>
          <w:szCs w:val="30"/>
        </w:rPr>
        <w:t xml:space="preserve">союза </w:t>
      </w:r>
      <w:r w:rsidR="009A03C4" w:rsidRPr="009A03C4">
        <w:rPr>
          <w:color w:val="000000" w:themeColor="text1"/>
          <w:szCs w:val="30"/>
        </w:rPr>
        <w:t>обязаны передавать в систему маркировк</w:t>
      </w:r>
      <w:r w:rsidR="00E36E08">
        <w:rPr>
          <w:color w:val="000000" w:themeColor="text1"/>
          <w:szCs w:val="30"/>
        </w:rPr>
        <w:t>и</w:t>
      </w:r>
      <w:r w:rsidR="009A03C4" w:rsidRPr="009A03C4">
        <w:rPr>
          <w:color w:val="000000" w:themeColor="text1"/>
          <w:szCs w:val="30"/>
        </w:rPr>
        <w:t xml:space="preserve"> сведения о </w:t>
      </w:r>
      <w:r w:rsidR="009A03C4" w:rsidRPr="00F653CE">
        <w:rPr>
          <w:color w:val="000000" w:themeColor="text1"/>
          <w:szCs w:val="30"/>
        </w:rPr>
        <w:t>каждой единице продукции в привязке к коду маркировки, нанесенному на единицу товара</w:t>
      </w:r>
      <w:r w:rsidR="009A03C4" w:rsidRPr="009A03C4">
        <w:rPr>
          <w:color w:val="000000" w:themeColor="text1"/>
          <w:szCs w:val="30"/>
        </w:rPr>
        <w:t>:</w:t>
      </w:r>
    </w:p>
    <w:p w14:paraId="681F57E1" w14:textId="7C519106" w:rsidR="004B6CD5" w:rsidRPr="009A03C4" w:rsidRDefault="004B6CD5" w:rsidP="004B6CD5">
      <w:pPr>
        <w:ind w:firstLine="709"/>
        <w:jc w:val="both"/>
        <w:rPr>
          <w:color w:val="000000" w:themeColor="text1"/>
          <w:spacing w:val="-4"/>
          <w:szCs w:val="30"/>
        </w:rPr>
      </w:pPr>
      <w:r w:rsidRPr="009A03C4">
        <w:rPr>
          <w:color w:val="000000" w:themeColor="text1"/>
          <w:szCs w:val="30"/>
        </w:rPr>
        <w:t xml:space="preserve">с </w:t>
      </w:r>
      <w:r w:rsidRPr="009A03C4">
        <w:rPr>
          <w:color w:val="000000" w:themeColor="text1"/>
          <w:spacing w:val="-4"/>
          <w:szCs w:val="30"/>
        </w:rPr>
        <w:t xml:space="preserve">1 ноября 2026 г. </w:t>
      </w:r>
      <w:r w:rsidR="009A03C4" w:rsidRPr="009A03C4">
        <w:rPr>
          <w:color w:val="000000" w:themeColor="text1"/>
          <w:spacing w:val="-4"/>
          <w:szCs w:val="30"/>
        </w:rPr>
        <w:t>– в отношении</w:t>
      </w:r>
      <w:r w:rsidRPr="009A03C4">
        <w:rPr>
          <w:color w:val="000000" w:themeColor="text1"/>
          <w:spacing w:val="-4"/>
          <w:szCs w:val="30"/>
        </w:rPr>
        <w:t xml:space="preserve"> молочной продукции со сроком годности более 40 суток;</w:t>
      </w:r>
    </w:p>
    <w:p w14:paraId="2A886FEB" w14:textId="0D1152C8" w:rsidR="004B6CD5" w:rsidRPr="009A03C4" w:rsidRDefault="004B6CD5" w:rsidP="004B6CD5">
      <w:pPr>
        <w:ind w:firstLine="709"/>
        <w:jc w:val="both"/>
        <w:rPr>
          <w:color w:val="000000" w:themeColor="text1"/>
          <w:szCs w:val="30"/>
        </w:rPr>
      </w:pPr>
      <w:r w:rsidRPr="009A03C4">
        <w:rPr>
          <w:color w:val="000000" w:themeColor="text1"/>
          <w:spacing w:val="-4"/>
          <w:szCs w:val="30"/>
        </w:rPr>
        <w:t xml:space="preserve">с 1 марта 2027 г. </w:t>
      </w:r>
      <w:r w:rsidR="009A03C4" w:rsidRPr="009A03C4">
        <w:rPr>
          <w:color w:val="000000" w:themeColor="text1"/>
          <w:spacing w:val="-4"/>
          <w:szCs w:val="30"/>
        </w:rPr>
        <w:t xml:space="preserve">– в отношении </w:t>
      </w:r>
      <w:r w:rsidRPr="009A03C4">
        <w:rPr>
          <w:color w:val="000000" w:themeColor="text1"/>
          <w:spacing w:val="-4"/>
          <w:szCs w:val="30"/>
        </w:rPr>
        <w:t>молочной продукции со сроком годности до 40 суток (включительно).</w:t>
      </w:r>
    </w:p>
    <w:p w14:paraId="619865CA" w14:textId="77777777" w:rsidR="00F653CE" w:rsidRPr="00F653CE" w:rsidRDefault="00F653CE" w:rsidP="00F653CE">
      <w:pPr>
        <w:ind w:firstLine="709"/>
        <w:jc w:val="both"/>
        <w:rPr>
          <w:color w:val="000000" w:themeColor="text1"/>
          <w:szCs w:val="30"/>
        </w:rPr>
      </w:pPr>
      <w:r w:rsidRPr="00F653CE">
        <w:rPr>
          <w:color w:val="000000" w:themeColor="text1"/>
          <w:szCs w:val="30"/>
        </w:rPr>
        <w:t>По 31 октября 2026 г. в отношении молочной продукции со сроком годности более 40 суток и по 28 февраля 2027 г. в отношении молочной продукции со сроком годности до 40 суток (включительно) сохраняется право субъекта хозяйствования передавать информацию о GTIN товара и его количестве (объемно-сортовой учет).</w:t>
      </w:r>
    </w:p>
    <w:p w14:paraId="697E7759" w14:textId="770EBA8C" w:rsidR="004B309D" w:rsidRPr="0025109F" w:rsidRDefault="00C5124E" w:rsidP="00134E19">
      <w:pPr>
        <w:ind w:firstLine="709"/>
        <w:jc w:val="both"/>
        <w:rPr>
          <w:color w:val="000000" w:themeColor="text1"/>
          <w:spacing w:val="-4"/>
          <w:szCs w:val="30"/>
        </w:rPr>
      </w:pPr>
      <w:r w:rsidRPr="00C5124E">
        <w:rPr>
          <w:color w:val="000000" w:themeColor="text1"/>
          <w:szCs w:val="30"/>
        </w:rPr>
        <w:t>С 1</w:t>
      </w:r>
      <w:r>
        <w:rPr>
          <w:color w:val="000000" w:themeColor="text1"/>
          <w:szCs w:val="30"/>
        </w:rPr>
        <w:t xml:space="preserve"> ноября </w:t>
      </w:r>
      <w:r w:rsidRPr="00C5124E">
        <w:rPr>
          <w:color w:val="000000" w:themeColor="text1"/>
          <w:szCs w:val="30"/>
        </w:rPr>
        <w:t>2026</w:t>
      </w:r>
      <w:r>
        <w:rPr>
          <w:color w:val="000000" w:themeColor="text1"/>
          <w:szCs w:val="30"/>
        </w:rPr>
        <w:t xml:space="preserve"> г.</w:t>
      </w:r>
      <w:r w:rsidRPr="00C5124E">
        <w:rPr>
          <w:color w:val="000000" w:themeColor="text1"/>
          <w:szCs w:val="30"/>
        </w:rPr>
        <w:t xml:space="preserve"> белорусские субъекты хозяйствования при</w:t>
      </w:r>
      <w:r w:rsidR="00DB461A">
        <w:rPr>
          <w:color w:val="000000" w:themeColor="text1"/>
          <w:szCs w:val="30"/>
        </w:rPr>
        <w:t xml:space="preserve"> поставках </w:t>
      </w:r>
      <w:r w:rsidRPr="00C5124E">
        <w:rPr>
          <w:color w:val="000000" w:themeColor="text1"/>
          <w:szCs w:val="30"/>
        </w:rPr>
        <w:t>молочной продукции в Российскую Федерацию в системе маркировки могут указывать номер партии</w:t>
      </w:r>
      <w:r>
        <w:rPr>
          <w:color w:val="000000" w:themeColor="text1"/>
          <w:szCs w:val="30"/>
        </w:rPr>
        <w:t xml:space="preserve">. Постановлением </w:t>
      </w:r>
      <w:r w:rsidR="00991DB5">
        <w:rPr>
          <w:color w:val="000000" w:themeColor="text1"/>
          <w:szCs w:val="30"/>
        </w:rPr>
        <w:t xml:space="preserve">№ 27 </w:t>
      </w:r>
      <w:r>
        <w:rPr>
          <w:color w:val="000000" w:themeColor="text1"/>
          <w:szCs w:val="30"/>
        </w:rPr>
        <w:t xml:space="preserve">определено, что номер партии заполняется </w:t>
      </w:r>
      <w:r w:rsidRPr="00C5124E">
        <w:rPr>
          <w:color w:val="000000" w:themeColor="text1"/>
          <w:szCs w:val="30"/>
        </w:rPr>
        <w:t>в соответствии с применяемыми в РУП</w:t>
      </w:r>
      <w:r>
        <w:rPr>
          <w:color w:val="000000" w:themeColor="text1"/>
          <w:szCs w:val="30"/>
        </w:rPr>
        <w:t> </w:t>
      </w:r>
      <w:r w:rsidRPr="00C5124E">
        <w:rPr>
          <w:color w:val="000000" w:themeColor="text1"/>
          <w:szCs w:val="30"/>
        </w:rPr>
        <w:t>«Издательство «</w:t>
      </w:r>
      <w:proofErr w:type="spellStart"/>
      <w:r w:rsidRPr="00C5124E">
        <w:rPr>
          <w:color w:val="000000" w:themeColor="text1"/>
          <w:szCs w:val="30"/>
        </w:rPr>
        <w:t>Белбланкавыд</w:t>
      </w:r>
      <w:proofErr w:type="spellEnd"/>
      <w:r w:rsidRPr="00C5124E">
        <w:rPr>
          <w:color w:val="000000" w:themeColor="text1"/>
          <w:szCs w:val="30"/>
        </w:rPr>
        <w:t xml:space="preserve">» требованиями и условиями и должен соответствовать номеру производственной партии, указываемому в государственной информационной системе в области </w:t>
      </w:r>
      <w:r w:rsidRPr="00C5124E">
        <w:rPr>
          <w:color w:val="000000" w:themeColor="text1"/>
          <w:szCs w:val="30"/>
        </w:rPr>
        <w:lastRenderedPageBreak/>
        <w:t xml:space="preserve">идентификации, регистрации, прослеживаемости животных (стад), идентификации и прослеживаемости продуктов животного происхождения. </w:t>
      </w:r>
    </w:p>
    <w:p w14:paraId="0B842587" w14:textId="108DC189" w:rsidR="00134E19" w:rsidRPr="00B52852" w:rsidRDefault="005A779B" w:rsidP="005A779B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 xml:space="preserve">В целях выполнения требований законодательства в сфере маркировки </w:t>
      </w:r>
      <w:r w:rsidR="006275A2" w:rsidRPr="0025109F">
        <w:rPr>
          <w:color w:val="000000" w:themeColor="text1"/>
          <w:spacing w:val="-4"/>
          <w:szCs w:val="30"/>
        </w:rPr>
        <w:t>субъектам</w:t>
      </w:r>
      <w:r w:rsidR="00134E19" w:rsidRPr="0025109F">
        <w:rPr>
          <w:color w:val="000000" w:themeColor="text1"/>
          <w:spacing w:val="-4"/>
          <w:szCs w:val="30"/>
        </w:rPr>
        <w:t xml:space="preserve"> </w:t>
      </w:r>
      <w:r w:rsidR="006275A2" w:rsidRPr="0025109F">
        <w:rPr>
          <w:color w:val="000000" w:themeColor="text1"/>
          <w:spacing w:val="-4"/>
          <w:szCs w:val="30"/>
        </w:rPr>
        <w:t>хозяйствования,</w:t>
      </w:r>
      <w:r w:rsidR="00134E19" w:rsidRPr="0025109F">
        <w:rPr>
          <w:color w:val="000000" w:themeColor="text1"/>
          <w:spacing w:val="-4"/>
          <w:szCs w:val="30"/>
        </w:rPr>
        <w:t xml:space="preserve"> </w:t>
      </w:r>
      <w:r w:rsidR="006275A2" w:rsidRPr="0025109F">
        <w:rPr>
          <w:color w:val="000000" w:themeColor="text1"/>
          <w:spacing w:val="-4"/>
          <w:szCs w:val="30"/>
        </w:rPr>
        <w:t>осуществляющим</w:t>
      </w:r>
      <w:r w:rsidR="00134E19" w:rsidRPr="0025109F">
        <w:rPr>
          <w:color w:val="000000" w:themeColor="text1"/>
          <w:spacing w:val="-4"/>
          <w:szCs w:val="30"/>
        </w:rPr>
        <w:t xml:space="preserve"> трансграничную торговлю</w:t>
      </w:r>
      <w:r w:rsidR="006275A2" w:rsidRPr="0025109F">
        <w:rPr>
          <w:color w:val="000000" w:themeColor="text1"/>
          <w:spacing w:val="-4"/>
          <w:szCs w:val="30"/>
        </w:rPr>
        <w:t xml:space="preserve"> молочной продукцией, </w:t>
      </w:r>
      <w:r w:rsidR="00134E19" w:rsidRPr="0025109F">
        <w:rPr>
          <w:color w:val="000000" w:themeColor="text1"/>
          <w:spacing w:val="-4"/>
          <w:szCs w:val="30"/>
        </w:rPr>
        <w:t xml:space="preserve">необходимо предпринять меры по настройке внутренних систем </w:t>
      </w:r>
      <w:r w:rsidR="0025109F">
        <w:rPr>
          <w:color w:val="000000" w:themeColor="text1"/>
          <w:spacing w:val="-4"/>
          <w:szCs w:val="30"/>
        </w:rPr>
        <w:t xml:space="preserve">для обеспечения </w:t>
      </w:r>
      <w:proofErr w:type="spellStart"/>
      <w:r w:rsidR="0025109F">
        <w:rPr>
          <w:color w:val="000000" w:themeColor="text1"/>
          <w:spacing w:val="-4"/>
          <w:szCs w:val="30"/>
        </w:rPr>
        <w:t>поэкземплярной</w:t>
      </w:r>
      <w:proofErr w:type="spellEnd"/>
      <w:r w:rsidR="0025109F">
        <w:rPr>
          <w:color w:val="000000" w:themeColor="text1"/>
          <w:spacing w:val="-4"/>
          <w:szCs w:val="30"/>
        </w:rPr>
        <w:t xml:space="preserve"> передачи кодов </w:t>
      </w:r>
      <w:r w:rsidR="0025109F" w:rsidRPr="00B52852">
        <w:rPr>
          <w:color w:val="000000" w:themeColor="text1"/>
          <w:spacing w:val="-4"/>
          <w:szCs w:val="30"/>
        </w:rPr>
        <w:t>маркировки</w:t>
      </w:r>
      <w:r w:rsidR="002132EB" w:rsidRPr="00B52852">
        <w:rPr>
          <w:color w:val="000000" w:themeColor="text1"/>
          <w:spacing w:val="-4"/>
          <w:szCs w:val="30"/>
        </w:rPr>
        <w:t>, а также номера партии</w:t>
      </w:r>
      <w:r w:rsidR="00991DB5">
        <w:rPr>
          <w:color w:val="000000" w:themeColor="text1"/>
          <w:spacing w:val="-4"/>
          <w:szCs w:val="30"/>
        </w:rPr>
        <w:t>.</w:t>
      </w:r>
      <w:r w:rsidRPr="00B52852">
        <w:rPr>
          <w:color w:val="000000" w:themeColor="text1"/>
          <w:spacing w:val="-4"/>
          <w:szCs w:val="30"/>
        </w:rPr>
        <w:t xml:space="preserve"> </w:t>
      </w:r>
    </w:p>
    <w:p w14:paraId="65A57154" w14:textId="00B4432A" w:rsidR="007B792C" w:rsidRPr="00991DB5" w:rsidRDefault="00991DB5" w:rsidP="00991DB5">
      <w:pPr>
        <w:pStyle w:val="af1"/>
        <w:numPr>
          <w:ilvl w:val="0"/>
          <w:numId w:val="1"/>
        </w:numPr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>В</w:t>
      </w:r>
      <w:r w:rsidR="0088222C" w:rsidRPr="00991DB5">
        <w:rPr>
          <w:color w:val="000000" w:themeColor="text1"/>
          <w:spacing w:val="-4"/>
          <w:szCs w:val="30"/>
        </w:rPr>
        <w:t xml:space="preserve"> сфере маркировки </w:t>
      </w:r>
      <w:r w:rsidR="00FA0FD3" w:rsidRPr="00991DB5">
        <w:rPr>
          <w:color w:val="000000" w:themeColor="text1"/>
          <w:spacing w:val="-4"/>
          <w:szCs w:val="30"/>
        </w:rPr>
        <w:t>п</w:t>
      </w:r>
      <w:r w:rsidR="007B792C" w:rsidRPr="00991DB5">
        <w:rPr>
          <w:color w:val="000000" w:themeColor="text1"/>
          <w:spacing w:val="-4"/>
          <w:szCs w:val="30"/>
        </w:rPr>
        <w:t>редмет</w:t>
      </w:r>
      <w:r w:rsidR="0088222C" w:rsidRPr="00991DB5">
        <w:rPr>
          <w:color w:val="000000" w:themeColor="text1"/>
          <w:spacing w:val="-4"/>
          <w:szCs w:val="30"/>
        </w:rPr>
        <w:t>ов</w:t>
      </w:r>
      <w:r w:rsidR="007B792C" w:rsidRPr="00991DB5">
        <w:rPr>
          <w:color w:val="000000" w:themeColor="text1"/>
          <w:spacing w:val="-4"/>
          <w:szCs w:val="30"/>
        </w:rPr>
        <w:t xml:space="preserve"> одежды из меха.</w:t>
      </w:r>
    </w:p>
    <w:p w14:paraId="660E5C2A" w14:textId="58716532" w:rsidR="0063728E" w:rsidRDefault="0063728E" w:rsidP="00134E19">
      <w:pPr>
        <w:ind w:firstLine="709"/>
        <w:jc w:val="both"/>
        <w:rPr>
          <w:color w:val="000000" w:themeColor="text1"/>
          <w:szCs w:val="30"/>
        </w:rPr>
      </w:pPr>
      <w:r>
        <w:rPr>
          <w:color w:val="000000" w:themeColor="text1"/>
          <w:spacing w:val="-4"/>
          <w:szCs w:val="30"/>
        </w:rPr>
        <w:t xml:space="preserve">Постановлением </w:t>
      </w:r>
      <w:r w:rsidR="00991DB5">
        <w:rPr>
          <w:color w:val="000000" w:themeColor="text1"/>
          <w:spacing w:val="-4"/>
          <w:szCs w:val="30"/>
        </w:rPr>
        <w:t xml:space="preserve">№ 27 </w:t>
      </w:r>
      <w:r>
        <w:rPr>
          <w:color w:val="000000" w:themeColor="text1"/>
          <w:spacing w:val="-4"/>
          <w:szCs w:val="30"/>
        </w:rPr>
        <w:t xml:space="preserve">определен порядок маркировки </w:t>
      </w:r>
      <w:r w:rsidR="0088222C">
        <w:rPr>
          <w:color w:val="000000" w:themeColor="text1"/>
          <w:spacing w:val="-4"/>
          <w:szCs w:val="30"/>
        </w:rPr>
        <w:t>предметов одежды из меха</w:t>
      </w:r>
      <w:r w:rsidR="0088222C" w:rsidRPr="007B792C">
        <w:rPr>
          <w:color w:val="000000" w:themeColor="text1"/>
          <w:szCs w:val="30"/>
        </w:rPr>
        <w:t xml:space="preserve"> </w:t>
      </w:r>
      <w:r w:rsidR="007B792C">
        <w:rPr>
          <w:color w:val="000000" w:themeColor="text1"/>
          <w:spacing w:val="-4"/>
          <w:szCs w:val="30"/>
        </w:rPr>
        <w:t xml:space="preserve">средствами идентификации </w:t>
      </w:r>
      <w:r w:rsidR="0088222C" w:rsidRPr="0025109F">
        <w:rPr>
          <w:color w:val="000000" w:themeColor="text1"/>
          <w:szCs w:val="30"/>
        </w:rPr>
        <w:t>(</w:t>
      </w:r>
      <w:r w:rsidR="0088222C" w:rsidRPr="0025109F">
        <w:rPr>
          <w:color w:val="000000" w:themeColor="text1"/>
          <w:szCs w:val="30"/>
          <w:lang w:val="en-US"/>
        </w:rPr>
        <w:t>Data</w:t>
      </w:r>
      <w:r w:rsidR="0088222C" w:rsidRPr="0025109F">
        <w:rPr>
          <w:color w:val="000000" w:themeColor="text1"/>
          <w:szCs w:val="30"/>
        </w:rPr>
        <w:t xml:space="preserve"> </w:t>
      </w:r>
      <w:r w:rsidR="0088222C" w:rsidRPr="0025109F">
        <w:rPr>
          <w:color w:val="000000" w:themeColor="text1"/>
          <w:szCs w:val="30"/>
          <w:lang w:val="en-US"/>
        </w:rPr>
        <w:t>Matrix</w:t>
      </w:r>
      <w:r w:rsidR="0088222C" w:rsidRPr="0025109F">
        <w:rPr>
          <w:color w:val="000000" w:themeColor="text1"/>
          <w:szCs w:val="30"/>
        </w:rPr>
        <w:t>)</w:t>
      </w:r>
      <w:r w:rsidR="0088222C">
        <w:rPr>
          <w:color w:val="000000" w:themeColor="text1"/>
          <w:szCs w:val="30"/>
        </w:rPr>
        <w:t xml:space="preserve">, </w:t>
      </w:r>
      <w:r>
        <w:rPr>
          <w:color w:val="000000" w:themeColor="text1"/>
          <w:spacing w:val="-4"/>
          <w:szCs w:val="30"/>
        </w:rPr>
        <w:t>состав информации</w:t>
      </w:r>
      <w:r w:rsidR="007B792C">
        <w:rPr>
          <w:color w:val="000000" w:themeColor="text1"/>
          <w:spacing w:val="-4"/>
          <w:szCs w:val="30"/>
        </w:rPr>
        <w:t>,</w:t>
      </w:r>
      <w:r>
        <w:rPr>
          <w:color w:val="000000" w:themeColor="text1"/>
          <w:spacing w:val="-4"/>
          <w:szCs w:val="30"/>
        </w:rPr>
        <w:t xml:space="preserve"> передаваемой в </w:t>
      </w:r>
      <w:proofErr w:type="spellStart"/>
      <w:r w:rsidRPr="0025109F">
        <w:rPr>
          <w:color w:val="000000" w:themeColor="text1"/>
          <w:szCs w:val="30"/>
          <w:lang w:val="en-US"/>
        </w:rPr>
        <w:t>ePASS</w:t>
      </w:r>
      <w:proofErr w:type="spellEnd"/>
      <w:r w:rsidRPr="0025109F">
        <w:rPr>
          <w:color w:val="000000" w:themeColor="text1"/>
          <w:szCs w:val="30"/>
        </w:rPr>
        <w:t xml:space="preserve"> и систему маркировки</w:t>
      </w:r>
      <w:r>
        <w:rPr>
          <w:color w:val="000000" w:themeColor="text1"/>
          <w:szCs w:val="30"/>
        </w:rPr>
        <w:t>.</w:t>
      </w:r>
    </w:p>
    <w:p w14:paraId="5B59BC07" w14:textId="4E2D74B9" w:rsidR="0020444D" w:rsidRPr="007448D6" w:rsidRDefault="0020444D" w:rsidP="00134E19">
      <w:pPr>
        <w:ind w:firstLine="709"/>
        <w:jc w:val="both"/>
        <w:rPr>
          <w:color w:val="000000" w:themeColor="text1"/>
          <w:spacing w:val="-4"/>
          <w:szCs w:val="30"/>
        </w:rPr>
      </w:pPr>
      <w:r w:rsidRPr="007448D6">
        <w:rPr>
          <w:color w:val="000000" w:themeColor="text1"/>
          <w:spacing w:val="-4"/>
          <w:szCs w:val="30"/>
        </w:rPr>
        <w:t xml:space="preserve">Постановлением </w:t>
      </w:r>
      <w:r w:rsidR="00991DB5">
        <w:rPr>
          <w:color w:val="000000" w:themeColor="text1"/>
          <w:spacing w:val="-4"/>
          <w:szCs w:val="30"/>
        </w:rPr>
        <w:t xml:space="preserve">№ 27 </w:t>
      </w:r>
      <w:r w:rsidRPr="007448D6">
        <w:rPr>
          <w:color w:val="000000" w:themeColor="text1"/>
          <w:spacing w:val="-4"/>
          <w:szCs w:val="30"/>
        </w:rPr>
        <w:t>также определен порядок маркировки средствами идентификации п</w:t>
      </w:r>
      <w:r w:rsidR="007B792C" w:rsidRPr="007448D6">
        <w:rPr>
          <w:color w:val="000000" w:themeColor="text1"/>
          <w:spacing w:val="-4"/>
          <w:szCs w:val="30"/>
        </w:rPr>
        <w:t>редмет</w:t>
      </w:r>
      <w:r w:rsidRPr="007448D6">
        <w:rPr>
          <w:color w:val="000000" w:themeColor="text1"/>
          <w:spacing w:val="-4"/>
          <w:szCs w:val="30"/>
        </w:rPr>
        <w:t>ов</w:t>
      </w:r>
      <w:r w:rsidR="007B792C" w:rsidRPr="007448D6">
        <w:rPr>
          <w:color w:val="000000" w:themeColor="text1"/>
          <w:spacing w:val="-4"/>
          <w:szCs w:val="30"/>
        </w:rPr>
        <w:t xml:space="preserve"> одежды из меха, промаркированны</w:t>
      </w:r>
      <w:r w:rsidRPr="007448D6">
        <w:rPr>
          <w:color w:val="000000" w:themeColor="text1"/>
          <w:spacing w:val="-4"/>
          <w:szCs w:val="30"/>
        </w:rPr>
        <w:t>х</w:t>
      </w:r>
      <w:r w:rsidR="007B792C" w:rsidRPr="007448D6">
        <w:rPr>
          <w:color w:val="000000" w:themeColor="text1"/>
          <w:spacing w:val="-4"/>
          <w:szCs w:val="30"/>
        </w:rPr>
        <w:t xml:space="preserve"> </w:t>
      </w:r>
      <w:r w:rsidR="0088222C" w:rsidRPr="007448D6">
        <w:rPr>
          <w:color w:val="000000" w:themeColor="text1"/>
          <w:szCs w:val="30"/>
        </w:rPr>
        <w:t>защищенными материальными носителями с нанесенными средствами идентификации (</w:t>
      </w:r>
      <w:r w:rsidR="007B792C" w:rsidRPr="007448D6">
        <w:rPr>
          <w:color w:val="000000" w:themeColor="text1"/>
          <w:spacing w:val="-4"/>
          <w:szCs w:val="30"/>
        </w:rPr>
        <w:t xml:space="preserve">КИЗ с </w:t>
      </w:r>
      <w:r w:rsidR="007B792C" w:rsidRPr="007448D6">
        <w:rPr>
          <w:color w:val="000000" w:themeColor="text1"/>
          <w:spacing w:val="-4"/>
          <w:szCs w:val="30"/>
          <w:lang w:val="en-US"/>
        </w:rPr>
        <w:t>RFID</w:t>
      </w:r>
      <w:r w:rsidR="007B792C" w:rsidRPr="007448D6">
        <w:rPr>
          <w:color w:val="000000" w:themeColor="text1"/>
          <w:spacing w:val="-4"/>
          <w:szCs w:val="30"/>
        </w:rPr>
        <w:t>-меткой</w:t>
      </w:r>
      <w:r w:rsidR="0088222C" w:rsidRPr="007448D6">
        <w:rPr>
          <w:color w:val="000000" w:themeColor="text1"/>
          <w:spacing w:val="-4"/>
          <w:szCs w:val="30"/>
        </w:rPr>
        <w:t>)</w:t>
      </w:r>
      <w:r w:rsidRPr="007448D6">
        <w:rPr>
          <w:color w:val="000000" w:themeColor="text1"/>
          <w:spacing w:val="-4"/>
          <w:szCs w:val="30"/>
        </w:rPr>
        <w:t xml:space="preserve">. Такие изделия </w:t>
      </w:r>
      <w:r w:rsidR="007B792C" w:rsidRPr="007448D6">
        <w:rPr>
          <w:color w:val="000000" w:themeColor="text1"/>
          <w:spacing w:val="-4"/>
          <w:szCs w:val="30"/>
        </w:rPr>
        <w:t>маркируются средствами идентификации (</w:t>
      </w:r>
      <w:r w:rsidR="007B792C" w:rsidRPr="007448D6">
        <w:rPr>
          <w:color w:val="000000" w:themeColor="text1"/>
          <w:spacing w:val="-4"/>
          <w:szCs w:val="30"/>
          <w:lang w:val="en-US"/>
        </w:rPr>
        <w:t>Data</w:t>
      </w:r>
      <w:r w:rsidR="007B792C" w:rsidRPr="007448D6">
        <w:rPr>
          <w:color w:val="000000" w:themeColor="text1"/>
          <w:spacing w:val="-4"/>
          <w:szCs w:val="30"/>
        </w:rPr>
        <w:t xml:space="preserve"> </w:t>
      </w:r>
      <w:r w:rsidR="007B792C" w:rsidRPr="007448D6">
        <w:rPr>
          <w:color w:val="000000" w:themeColor="text1"/>
          <w:spacing w:val="-4"/>
          <w:szCs w:val="30"/>
          <w:lang w:val="en-US"/>
        </w:rPr>
        <w:t>Matrix</w:t>
      </w:r>
      <w:r w:rsidR="007B792C" w:rsidRPr="007448D6">
        <w:rPr>
          <w:color w:val="000000" w:themeColor="text1"/>
          <w:spacing w:val="-4"/>
          <w:szCs w:val="30"/>
        </w:rPr>
        <w:t>) с 1 марта 2027 г. при ввозе в Республику Беларусь и трансграничной торговле, а с 28 февраля 20</w:t>
      </w:r>
      <w:r w:rsidR="007B792C" w:rsidRPr="00842337">
        <w:rPr>
          <w:color w:val="000000" w:themeColor="text1"/>
          <w:spacing w:val="-4"/>
          <w:szCs w:val="30"/>
        </w:rPr>
        <w:t>3</w:t>
      </w:r>
      <w:r w:rsidR="007B792C" w:rsidRPr="007448D6">
        <w:rPr>
          <w:color w:val="000000" w:themeColor="text1"/>
          <w:spacing w:val="-4"/>
          <w:szCs w:val="30"/>
        </w:rPr>
        <w:t>7 г. – также при хранении, транспортировке, использовании, получении и передаче товаров, в том числе их приобретении, предложении к реализации и реализации на территории Республики Беларусь</w:t>
      </w:r>
      <w:r w:rsidRPr="007448D6">
        <w:rPr>
          <w:color w:val="000000" w:themeColor="text1"/>
          <w:spacing w:val="-4"/>
          <w:szCs w:val="30"/>
        </w:rPr>
        <w:t>.</w:t>
      </w:r>
    </w:p>
    <w:p w14:paraId="75051713" w14:textId="668887E9" w:rsidR="007448D6" w:rsidRDefault="0020444D" w:rsidP="00CF34AC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 xml:space="preserve">Состав информации, передаваемой в систему маркировки, в отношении предметов одежды из меха, определен в постановлении вариативно: для товаров, промаркированных средствами идентификации, и для товаров, промаркированных </w:t>
      </w:r>
      <w:r w:rsidRPr="0020444D">
        <w:rPr>
          <w:color w:val="000000" w:themeColor="text1"/>
          <w:spacing w:val="-4"/>
          <w:szCs w:val="30"/>
        </w:rPr>
        <w:t xml:space="preserve">КИЗ с </w:t>
      </w:r>
      <w:r w:rsidRPr="0020444D">
        <w:rPr>
          <w:color w:val="000000" w:themeColor="text1"/>
          <w:spacing w:val="-4"/>
          <w:szCs w:val="30"/>
          <w:lang w:val="en-US"/>
        </w:rPr>
        <w:t>RFID</w:t>
      </w:r>
      <w:r w:rsidRPr="0020444D">
        <w:rPr>
          <w:color w:val="000000" w:themeColor="text1"/>
          <w:spacing w:val="-4"/>
          <w:szCs w:val="30"/>
        </w:rPr>
        <w:t>-меткой</w:t>
      </w:r>
      <w:r w:rsidR="000A62B6">
        <w:rPr>
          <w:color w:val="000000" w:themeColor="text1"/>
          <w:spacing w:val="-4"/>
          <w:szCs w:val="30"/>
        </w:rPr>
        <w:t xml:space="preserve">. </w:t>
      </w:r>
      <w:r w:rsidR="007448D6">
        <w:rPr>
          <w:color w:val="000000" w:themeColor="text1"/>
          <w:spacing w:val="-4"/>
          <w:szCs w:val="30"/>
        </w:rPr>
        <w:t>Вариативность установлена для целей осуществления трансграничной торговли до 28</w:t>
      </w:r>
      <w:r w:rsidR="00756BA4">
        <w:rPr>
          <w:color w:val="000000" w:themeColor="text1"/>
          <w:spacing w:val="-4"/>
          <w:szCs w:val="30"/>
        </w:rPr>
        <w:t xml:space="preserve"> февраля </w:t>
      </w:r>
      <w:r w:rsidR="007448D6">
        <w:rPr>
          <w:color w:val="000000" w:themeColor="text1"/>
          <w:spacing w:val="-4"/>
          <w:szCs w:val="30"/>
        </w:rPr>
        <w:t xml:space="preserve">2027 </w:t>
      </w:r>
      <w:r w:rsidR="00756BA4">
        <w:rPr>
          <w:color w:val="000000" w:themeColor="text1"/>
          <w:spacing w:val="-4"/>
          <w:szCs w:val="30"/>
        </w:rPr>
        <w:t xml:space="preserve">г. </w:t>
      </w:r>
      <w:r w:rsidR="007448D6">
        <w:rPr>
          <w:color w:val="000000" w:themeColor="text1"/>
          <w:spacing w:val="-4"/>
          <w:szCs w:val="30"/>
        </w:rPr>
        <w:t>предметами одежд</w:t>
      </w:r>
      <w:bookmarkStart w:id="0" w:name="_GoBack"/>
      <w:bookmarkEnd w:id="0"/>
      <w:r w:rsidR="007448D6">
        <w:rPr>
          <w:color w:val="000000" w:themeColor="text1"/>
          <w:spacing w:val="-4"/>
          <w:szCs w:val="30"/>
        </w:rPr>
        <w:t xml:space="preserve">ы из меха, маркированными </w:t>
      </w:r>
      <w:r w:rsidR="007448D6" w:rsidRPr="007448D6">
        <w:rPr>
          <w:color w:val="000000" w:themeColor="text1"/>
          <w:spacing w:val="-4"/>
          <w:szCs w:val="30"/>
        </w:rPr>
        <w:t xml:space="preserve">КИЗ с </w:t>
      </w:r>
      <w:r w:rsidR="007448D6" w:rsidRPr="007448D6">
        <w:rPr>
          <w:color w:val="000000" w:themeColor="text1"/>
          <w:spacing w:val="-4"/>
          <w:szCs w:val="30"/>
          <w:lang w:val="en-US"/>
        </w:rPr>
        <w:t>RFID</w:t>
      </w:r>
      <w:r w:rsidR="007448D6" w:rsidRPr="007448D6">
        <w:rPr>
          <w:color w:val="000000" w:themeColor="text1"/>
          <w:spacing w:val="-4"/>
          <w:szCs w:val="30"/>
        </w:rPr>
        <w:t>-меткой</w:t>
      </w:r>
      <w:r w:rsidR="00DF59C8">
        <w:rPr>
          <w:color w:val="000000" w:themeColor="text1"/>
          <w:spacing w:val="-4"/>
          <w:szCs w:val="30"/>
        </w:rPr>
        <w:t>.</w:t>
      </w:r>
    </w:p>
    <w:p w14:paraId="7ED3DB62" w14:textId="1BA954A7" w:rsidR="00CF34AC" w:rsidRPr="0025109F" w:rsidRDefault="003D39A0" w:rsidP="00CF34AC">
      <w:pPr>
        <w:ind w:firstLine="709"/>
        <w:jc w:val="both"/>
        <w:rPr>
          <w:color w:val="000000" w:themeColor="text1"/>
          <w:szCs w:val="30"/>
        </w:rPr>
      </w:pPr>
      <w:r w:rsidRPr="0025109F">
        <w:rPr>
          <w:color w:val="000000" w:themeColor="text1"/>
          <w:szCs w:val="30"/>
        </w:rPr>
        <w:t>3</w:t>
      </w:r>
      <w:r w:rsidR="00CF34AC" w:rsidRPr="0025109F">
        <w:rPr>
          <w:color w:val="000000" w:themeColor="text1"/>
          <w:szCs w:val="30"/>
        </w:rPr>
        <w:t xml:space="preserve">. </w:t>
      </w:r>
      <w:r w:rsidR="000B1310">
        <w:rPr>
          <w:color w:val="000000" w:themeColor="text1"/>
          <w:szCs w:val="30"/>
        </w:rPr>
        <w:t>У</w:t>
      </w:r>
      <w:r w:rsidRPr="0025109F">
        <w:rPr>
          <w:color w:val="000000" w:themeColor="text1"/>
          <w:szCs w:val="30"/>
        </w:rPr>
        <w:t>полномоченные склады.</w:t>
      </w:r>
    </w:p>
    <w:p w14:paraId="20942EFF" w14:textId="7736B717" w:rsidR="00CF34AC" w:rsidRDefault="007448D6" w:rsidP="00CF34AC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>Расширен п</w:t>
      </w:r>
      <w:r w:rsidR="00CF34AC" w:rsidRPr="0025109F">
        <w:rPr>
          <w:color w:val="000000" w:themeColor="text1"/>
          <w:spacing w:val="-4"/>
          <w:szCs w:val="30"/>
        </w:rPr>
        <w:t xml:space="preserve">еречень </w:t>
      </w:r>
      <w:r w:rsidR="00390165" w:rsidRPr="0025109F">
        <w:rPr>
          <w:color w:val="000000" w:themeColor="text1"/>
          <w:spacing w:val="-4"/>
          <w:szCs w:val="30"/>
        </w:rPr>
        <w:t>уполномоченных складов</w:t>
      </w:r>
      <w:r>
        <w:rPr>
          <w:color w:val="000000" w:themeColor="text1"/>
          <w:spacing w:val="-4"/>
          <w:szCs w:val="30"/>
        </w:rPr>
        <w:t xml:space="preserve">, принадлежащих </w:t>
      </w:r>
      <w:r w:rsidRPr="0025109F">
        <w:rPr>
          <w:color w:val="000000" w:themeColor="text1"/>
          <w:spacing w:val="-4"/>
          <w:szCs w:val="30"/>
        </w:rPr>
        <w:t>РУП</w:t>
      </w:r>
      <w:r>
        <w:rPr>
          <w:color w:val="000000" w:themeColor="text1"/>
          <w:spacing w:val="-4"/>
          <w:szCs w:val="30"/>
        </w:rPr>
        <w:t> </w:t>
      </w:r>
      <w:r w:rsidRPr="0025109F">
        <w:rPr>
          <w:color w:val="000000" w:themeColor="text1"/>
          <w:spacing w:val="-4"/>
          <w:szCs w:val="30"/>
        </w:rPr>
        <w:t>«БЕЛТАМОЖСЕРВИС», ООО «</w:t>
      </w:r>
      <w:proofErr w:type="spellStart"/>
      <w:r w:rsidRPr="0025109F">
        <w:rPr>
          <w:color w:val="000000" w:themeColor="text1"/>
          <w:spacing w:val="-4"/>
          <w:szCs w:val="30"/>
        </w:rPr>
        <w:t>Прилесье</w:t>
      </w:r>
      <w:proofErr w:type="spellEnd"/>
      <w:r w:rsidRPr="0025109F">
        <w:rPr>
          <w:color w:val="000000" w:themeColor="text1"/>
          <w:spacing w:val="-4"/>
          <w:szCs w:val="30"/>
        </w:rPr>
        <w:t>-логистик»</w:t>
      </w:r>
      <w:r w:rsidR="000A62B6">
        <w:rPr>
          <w:color w:val="000000" w:themeColor="text1"/>
          <w:spacing w:val="-4"/>
          <w:szCs w:val="30"/>
        </w:rPr>
        <w:t>,</w:t>
      </w:r>
      <w:r w:rsidRPr="007448D6">
        <w:rPr>
          <w:color w:val="000000" w:themeColor="text1"/>
          <w:spacing w:val="-4"/>
          <w:szCs w:val="30"/>
        </w:rPr>
        <w:t xml:space="preserve"> </w:t>
      </w:r>
      <w:r w:rsidRPr="0025109F">
        <w:rPr>
          <w:color w:val="000000" w:themeColor="text1"/>
          <w:spacing w:val="-4"/>
          <w:szCs w:val="30"/>
        </w:rPr>
        <w:t>ООО «ВЛАТЕ Логистик»</w:t>
      </w:r>
      <w:r>
        <w:rPr>
          <w:color w:val="000000" w:themeColor="text1"/>
          <w:spacing w:val="-4"/>
          <w:szCs w:val="30"/>
        </w:rPr>
        <w:t xml:space="preserve">, а также в перечень </w:t>
      </w:r>
      <w:r w:rsidRPr="00B52852">
        <w:rPr>
          <w:color w:val="000000" w:themeColor="text1"/>
          <w:spacing w:val="-4"/>
          <w:szCs w:val="30"/>
        </w:rPr>
        <w:t xml:space="preserve">включены </w:t>
      </w:r>
      <w:r w:rsidR="00CF34AC" w:rsidRPr="00B52852">
        <w:rPr>
          <w:color w:val="000000" w:themeColor="text1"/>
          <w:spacing w:val="-4"/>
          <w:szCs w:val="30"/>
        </w:rPr>
        <w:t>склад</w:t>
      </w:r>
      <w:r w:rsidRPr="00B52852">
        <w:rPr>
          <w:color w:val="000000" w:themeColor="text1"/>
          <w:spacing w:val="-4"/>
          <w:szCs w:val="30"/>
        </w:rPr>
        <w:t>ы</w:t>
      </w:r>
      <w:r w:rsidR="007B792C" w:rsidRPr="00B52852">
        <w:rPr>
          <w:color w:val="000000" w:themeColor="text1"/>
          <w:spacing w:val="-4"/>
          <w:szCs w:val="30"/>
        </w:rPr>
        <w:t xml:space="preserve">, </w:t>
      </w:r>
      <w:r w:rsidR="00390165" w:rsidRPr="00B52852">
        <w:rPr>
          <w:color w:val="000000" w:themeColor="text1"/>
          <w:spacing w:val="-4"/>
          <w:szCs w:val="30"/>
        </w:rPr>
        <w:t>прина</w:t>
      </w:r>
      <w:r w:rsidR="00390165" w:rsidRPr="0025109F">
        <w:rPr>
          <w:color w:val="000000" w:themeColor="text1"/>
          <w:spacing w:val="-4"/>
          <w:szCs w:val="30"/>
        </w:rPr>
        <w:t>длежащи</w:t>
      </w:r>
      <w:r>
        <w:rPr>
          <w:color w:val="000000" w:themeColor="text1"/>
          <w:spacing w:val="-4"/>
          <w:szCs w:val="30"/>
        </w:rPr>
        <w:t>е</w:t>
      </w:r>
      <w:r w:rsidR="00CF34AC" w:rsidRPr="0025109F">
        <w:rPr>
          <w:color w:val="000000" w:themeColor="text1"/>
          <w:spacing w:val="-4"/>
          <w:szCs w:val="30"/>
        </w:rPr>
        <w:t xml:space="preserve"> ООО</w:t>
      </w:r>
      <w:r>
        <w:rPr>
          <w:color w:val="000000" w:themeColor="text1"/>
          <w:spacing w:val="-4"/>
          <w:szCs w:val="30"/>
        </w:rPr>
        <w:t> </w:t>
      </w:r>
      <w:r w:rsidR="00CF34AC" w:rsidRPr="0025109F">
        <w:rPr>
          <w:color w:val="000000" w:themeColor="text1"/>
          <w:spacing w:val="-4"/>
          <w:szCs w:val="30"/>
        </w:rPr>
        <w:t>«</w:t>
      </w:r>
      <w:proofErr w:type="spellStart"/>
      <w:r w:rsidR="00CF34AC" w:rsidRPr="0025109F">
        <w:rPr>
          <w:color w:val="000000" w:themeColor="text1"/>
          <w:spacing w:val="-4"/>
          <w:szCs w:val="30"/>
        </w:rPr>
        <w:t>Мит</w:t>
      </w:r>
      <w:proofErr w:type="spellEnd"/>
      <w:r w:rsidR="00CF34AC" w:rsidRPr="0025109F">
        <w:rPr>
          <w:color w:val="000000" w:themeColor="text1"/>
          <w:spacing w:val="-4"/>
          <w:szCs w:val="30"/>
        </w:rPr>
        <w:t xml:space="preserve"> энд </w:t>
      </w:r>
      <w:proofErr w:type="spellStart"/>
      <w:r w:rsidR="00CF34AC" w:rsidRPr="0025109F">
        <w:rPr>
          <w:color w:val="000000" w:themeColor="text1"/>
          <w:spacing w:val="-4"/>
          <w:szCs w:val="30"/>
        </w:rPr>
        <w:t>Мит</w:t>
      </w:r>
      <w:proofErr w:type="spellEnd"/>
      <w:r w:rsidR="00CF34AC" w:rsidRPr="0025109F">
        <w:rPr>
          <w:color w:val="000000" w:themeColor="text1"/>
          <w:spacing w:val="-4"/>
          <w:szCs w:val="30"/>
        </w:rPr>
        <w:t xml:space="preserve"> Компани»,</w:t>
      </w:r>
      <w:r w:rsidR="00390165" w:rsidRPr="0025109F">
        <w:rPr>
          <w:color w:val="000000" w:themeColor="text1"/>
          <w:spacing w:val="-4"/>
          <w:szCs w:val="30"/>
        </w:rPr>
        <w:t xml:space="preserve"> </w:t>
      </w:r>
      <w:r w:rsidR="00CF34AC" w:rsidRPr="0025109F">
        <w:rPr>
          <w:color w:val="000000" w:themeColor="text1"/>
          <w:spacing w:val="-4"/>
          <w:szCs w:val="30"/>
        </w:rPr>
        <w:t>ООО «НОЛА Инвест», Р</w:t>
      </w:r>
      <w:r w:rsidR="0009678E">
        <w:rPr>
          <w:color w:val="000000" w:themeColor="text1"/>
          <w:spacing w:val="-4"/>
          <w:szCs w:val="30"/>
        </w:rPr>
        <w:t>Д</w:t>
      </w:r>
      <w:r w:rsidR="00CF34AC" w:rsidRPr="0025109F">
        <w:rPr>
          <w:color w:val="000000" w:themeColor="text1"/>
          <w:spacing w:val="-4"/>
          <w:szCs w:val="30"/>
        </w:rPr>
        <w:t>УП</w:t>
      </w:r>
      <w:r>
        <w:rPr>
          <w:color w:val="000000" w:themeColor="text1"/>
          <w:spacing w:val="-4"/>
          <w:szCs w:val="30"/>
        </w:rPr>
        <w:t> </w:t>
      </w:r>
      <w:r w:rsidR="00CF34AC" w:rsidRPr="0025109F">
        <w:rPr>
          <w:color w:val="000000" w:themeColor="text1"/>
          <w:spacing w:val="-4"/>
          <w:szCs w:val="30"/>
        </w:rPr>
        <w:t>«Белоруснефть-</w:t>
      </w:r>
      <w:proofErr w:type="spellStart"/>
      <w:r w:rsidR="00CF34AC" w:rsidRPr="0025109F">
        <w:rPr>
          <w:color w:val="000000" w:themeColor="text1"/>
          <w:spacing w:val="-4"/>
          <w:szCs w:val="30"/>
        </w:rPr>
        <w:t>Витебскоблнефтепродукт</w:t>
      </w:r>
      <w:proofErr w:type="spellEnd"/>
      <w:r w:rsidR="00CF34AC" w:rsidRPr="0025109F">
        <w:rPr>
          <w:color w:val="000000" w:themeColor="text1"/>
          <w:spacing w:val="-4"/>
          <w:szCs w:val="30"/>
        </w:rPr>
        <w:t>», ООО «</w:t>
      </w:r>
      <w:proofErr w:type="spellStart"/>
      <w:r w:rsidR="00CF34AC" w:rsidRPr="0025109F">
        <w:rPr>
          <w:color w:val="000000" w:themeColor="text1"/>
          <w:spacing w:val="-4"/>
          <w:szCs w:val="30"/>
        </w:rPr>
        <w:t>Белга-Пром</w:t>
      </w:r>
      <w:proofErr w:type="spellEnd"/>
      <w:r w:rsidR="00CF34AC" w:rsidRPr="0025109F">
        <w:rPr>
          <w:color w:val="000000" w:themeColor="text1"/>
          <w:spacing w:val="-4"/>
          <w:szCs w:val="30"/>
        </w:rPr>
        <w:t>», ООО</w:t>
      </w:r>
      <w:r>
        <w:rPr>
          <w:color w:val="000000" w:themeColor="text1"/>
          <w:spacing w:val="-4"/>
          <w:szCs w:val="30"/>
        </w:rPr>
        <w:t> </w:t>
      </w:r>
      <w:r w:rsidR="00CF34AC" w:rsidRPr="0025109F">
        <w:rPr>
          <w:color w:val="000000" w:themeColor="text1"/>
          <w:spacing w:val="-4"/>
          <w:szCs w:val="30"/>
        </w:rPr>
        <w:t>«Модус-Мастер», ООО «Золотые весы», ООО</w:t>
      </w:r>
      <w:r w:rsidR="00907787">
        <w:rPr>
          <w:color w:val="000000" w:themeColor="text1"/>
          <w:spacing w:val="-4"/>
          <w:szCs w:val="30"/>
        </w:rPr>
        <w:t> </w:t>
      </w:r>
      <w:r w:rsidR="00CF34AC" w:rsidRPr="0025109F">
        <w:rPr>
          <w:color w:val="000000" w:themeColor="text1"/>
          <w:spacing w:val="-4"/>
          <w:szCs w:val="30"/>
        </w:rPr>
        <w:t>«Компьютеры и периферия».</w:t>
      </w:r>
      <w:r w:rsidR="00FA0FD3">
        <w:rPr>
          <w:color w:val="000000" w:themeColor="text1"/>
          <w:spacing w:val="-4"/>
          <w:szCs w:val="30"/>
        </w:rPr>
        <w:t xml:space="preserve"> </w:t>
      </w:r>
    </w:p>
    <w:p w14:paraId="6F93B071" w14:textId="3B582E22" w:rsidR="0088222C" w:rsidRDefault="0088222C" w:rsidP="00CF34AC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 xml:space="preserve">Скорректированы сведения об адресах некоторых владельцев уполномоченных складов и отдельных уполномоченных </w:t>
      </w:r>
      <w:r w:rsidRPr="00B52852">
        <w:rPr>
          <w:color w:val="000000" w:themeColor="text1"/>
          <w:spacing w:val="-4"/>
          <w:szCs w:val="30"/>
        </w:rPr>
        <w:t>складов</w:t>
      </w:r>
      <w:r w:rsidR="000B1310">
        <w:rPr>
          <w:color w:val="000000" w:themeColor="text1"/>
          <w:spacing w:val="-4"/>
          <w:szCs w:val="30"/>
        </w:rPr>
        <w:t>.</w:t>
      </w:r>
    </w:p>
    <w:p w14:paraId="0502A8DD" w14:textId="33CA0E7F" w:rsidR="006F2C6D" w:rsidRDefault="0088222C" w:rsidP="0020444D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>4. </w:t>
      </w:r>
      <w:r w:rsidR="000B1310">
        <w:rPr>
          <w:color w:val="000000" w:themeColor="text1"/>
          <w:spacing w:val="-4"/>
          <w:szCs w:val="30"/>
        </w:rPr>
        <w:t>П</w:t>
      </w:r>
      <w:r>
        <w:rPr>
          <w:color w:val="000000" w:themeColor="text1"/>
          <w:spacing w:val="-4"/>
          <w:szCs w:val="30"/>
        </w:rPr>
        <w:t xml:space="preserve">остановление </w:t>
      </w:r>
      <w:r w:rsidR="002B391B">
        <w:rPr>
          <w:color w:val="000000" w:themeColor="text1"/>
          <w:spacing w:val="-4"/>
          <w:szCs w:val="30"/>
        </w:rPr>
        <w:t xml:space="preserve">№ 17 </w:t>
      </w:r>
      <w:r>
        <w:rPr>
          <w:color w:val="000000" w:themeColor="text1"/>
          <w:spacing w:val="-4"/>
          <w:szCs w:val="30"/>
        </w:rPr>
        <w:t>дополнено терминами «код идентификации», «код транспортной упаковки»</w:t>
      </w:r>
      <w:r w:rsidR="00310C92">
        <w:rPr>
          <w:color w:val="000000" w:themeColor="text1"/>
          <w:spacing w:val="-4"/>
          <w:szCs w:val="30"/>
        </w:rPr>
        <w:t>. Т</w:t>
      </w:r>
      <w:r>
        <w:rPr>
          <w:color w:val="000000" w:themeColor="text1"/>
          <w:spacing w:val="-4"/>
          <w:szCs w:val="30"/>
        </w:rPr>
        <w:t xml:space="preserve">ермин «агрегирование» </w:t>
      </w:r>
      <w:r w:rsidR="00310C92" w:rsidRPr="00B52852">
        <w:rPr>
          <w:color w:val="000000" w:themeColor="text1"/>
          <w:spacing w:val="-4"/>
          <w:szCs w:val="30"/>
        </w:rPr>
        <w:t xml:space="preserve">изложен </w:t>
      </w:r>
      <w:r w:rsidR="0020444D" w:rsidRPr="00B52852">
        <w:rPr>
          <w:color w:val="000000" w:themeColor="text1"/>
          <w:spacing w:val="-4"/>
          <w:szCs w:val="30"/>
        </w:rPr>
        <w:t>в соответстви</w:t>
      </w:r>
      <w:r w:rsidR="00310C92" w:rsidRPr="00B52852">
        <w:rPr>
          <w:color w:val="000000" w:themeColor="text1"/>
          <w:spacing w:val="-4"/>
          <w:szCs w:val="30"/>
        </w:rPr>
        <w:t>и</w:t>
      </w:r>
      <w:r w:rsidR="0020444D">
        <w:rPr>
          <w:color w:val="000000" w:themeColor="text1"/>
          <w:spacing w:val="-4"/>
          <w:szCs w:val="30"/>
        </w:rPr>
        <w:t xml:space="preserve"> с терминологией, используемой </w:t>
      </w:r>
      <w:r w:rsidR="006F2C6D">
        <w:rPr>
          <w:color w:val="000000" w:themeColor="text1"/>
          <w:spacing w:val="-4"/>
          <w:szCs w:val="30"/>
        </w:rPr>
        <w:t xml:space="preserve">в </w:t>
      </w:r>
      <w:r w:rsidR="006F2C6D" w:rsidRPr="0068457F">
        <w:rPr>
          <w:color w:val="000000" w:themeColor="text1"/>
          <w:spacing w:val="-4"/>
          <w:szCs w:val="30"/>
        </w:rPr>
        <w:t xml:space="preserve">базовой </w:t>
      </w:r>
      <w:r w:rsidR="006F2C6D" w:rsidRPr="00DC3111">
        <w:rPr>
          <w:color w:val="000000" w:themeColor="text1"/>
          <w:spacing w:val="-4"/>
          <w:szCs w:val="30"/>
        </w:rPr>
        <w:t>технологическ</w:t>
      </w:r>
      <w:r w:rsidR="006F2C6D">
        <w:rPr>
          <w:color w:val="000000" w:themeColor="text1"/>
          <w:spacing w:val="-4"/>
          <w:szCs w:val="30"/>
        </w:rPr>
        <w:t>ой</w:t>
      </w:r>
      <w:r w:rsidR="006F2C6D" w:rsidRPr="00DC3111">
        <w:rPr>
          <w:color w:val="000000" w:themeColor="text1"/>
          <w:spacing w:val="-4"/>
          <w:szCs w:val="30"/>
        </w:rPr>
        <w:t xml:space="preserve"> </w:t>
      </w:r>
      <w:r w:rsidR="006F2C6D" w:rsidRPr="00DC3111">
        <w:rPr>
          <w:color w:val="000000" w:themeColor="text1"/>
          <w:spacing w:val="-4"/>
          <w:szCs w:val="30"/>
        </w:rPr>
        <w:lastRenderedPageBreak/>
        <w:t>организационн</w:t>
      </w:r>
      <w:r w:rsidR="006F2C6D">
        <w:rPr>
          <w:color w:val="000000" w:themeColor="text1"/>
          <w:spacing w:val="-4"/>
          <w:szCs w:val="30"/>
        </w:rPr>
        <w:t>ой</w:t>
      </w:r>
      <w:r w:rsidR="006F2C6D" w:rsidRPr="00DC3111">
        <w:rPr>
          <w:color w:val="000000" w:themeColor="text1"/>
          <w:spacing w:val="-4"/>
          <w:szCs w:val="30"/>
        </w:rPr>
        <w:t xml:space="preserve"> </w:t>
      </w:r>
      <w:hyperlink r:id="rId7" w:history="1">
        <w:r w:rsidR="006F2C6D" w:rsidRPr="00DC3111">
          <w:rPr>
            <w:rFonts w:eastAsiaTheme="minorHAnsi"/>
            <w:color w:val="000000" w:themeColor="text1"/>
          </w:rPr>
          <w:t>модел</w:t>
        </w:r>
        <w:r w:rsidR="006F2C6D" w:rsidRPr="00DC3111">
          <w:rPr>
            <w:color w:val="000000" w:themeColor="text1"/>
          </w:rPr>
          <w:t>и</w:t>
        </w:r>
      </w:hyperlink>
      <w:r w:rsidR="006F2C6D" w:rsidRPr="00DC3111">
        <w:rPr>
          <w:color w:val="000000" w:themeColor="text1"/>
          <w:spacing w:val="-4"/>
          <w:szCs w:val="30"/>
        </w:rPr>
        <w:t xml:space="preserve"> системы маркировки товаров средствами идентификации в Евразийском экономическом союзе</w:t>
      </w:r>
      <w:r w:rsidR="006F2C6D">
        <w:rPr>
          <w:color w:val="000000" w:themeColor="text1"/>
          <w:spacing w:val="-4"/>
          <w:szCs w:val="30"/>
        </w:rPr>
        <w:t>, утвержденной решением Совета Евразийской экон</w:t>
      </w:r>
      <w:r w:rsidR="003F4AFD">
        <w:rPr>
          <w:color w:val="000000" w:themeColor="text1"/>
          <w:spacing w:val="-4"/>
          <w:szCs w:val="30"/>
        </w:rPr>
        <w:t>о</w:t>
      </w:r>
      <w:r w:rsidR="006F2C6D">
        <w:rPr>
          <w:color w:val="000000" w:themeColor="text1"/>
          <w:spacing w:val="-4"/>
          <w:szCs w:val="30"/>
        </w:rPr>
        <w:t>мической комиссии от 5 марта 2021 г. № 19.</w:t>
      </w:r>
    </w:p>
    <w:p w14:paraId="72D031E8" w14:textId="23AC2441" w:rsidR="00DC3111" w:rsidRPr="00DC3111" w:rsidRDefault="00DC3111" w:rsidP="00DC3111">
      <w:pPr>
        <w:ind w:firstLine="709"/>
        <w:jc w:val="both"/>
        <w:rPr>
          <w:color w:val="000000" w:themeColor="text1"/>
          <w:szCs w:val="30"/>
          <w:u w:val="single"/>
        </w:rPr>
      </w:pPr>
      <w:r>
        <w:rPr>
          <w:color w:val="000000" w:themeColor="text1"/>
          <w:szCs w:val="30"/>
          <w:u w:val="single"/>
        </w:rPr>
        <w:t>Постановлением</w:t>
      </w:r>
      <w:r w:rsidR="00B4509D">
        <w:rPr>
          <w:color w:val="000000" w:themeColor="text1"/>
          <w:szCs w:val="30"/>
          <w:u w:val="single"/>
        </w:rPr>
        <w:t xml:space="preserve"> № 27</w:t>
      </w:r>
      <w:r>
        <w:rPr>
          <w:color w:val="000000" w:themeColor="text1"/>
          <w:szCs w:val="30"/>
          <w:u w:val="single"/>
        </w:rPr>
        <w:t xml:space="preserve"> также призна</w:t>
      </w:r>
      <w:r w:rsidR="00AA02C7">
        <w:rPr>
          <w:color w:val="000000" w:themeColor="text1"/>
          <w:szCs w:val="30"/>
          <w:u w:val="single"/>
        </w:rPr>
        <w:t>ю</w:t>
      </w:r>
      <w:r>
        <w:rPr>
          <w:color w:val="000000" w:themeColor="text1"/>
          <w:szCs w:val="30"/>
          <w:u w:val="single"/>
        </w:rPr>
        <w:t>тся утратившим</w:t>
      </w:r>
      <w:r w:rsidR="00AA02C7">
        <w:rPr>
          <w:color w:val="000000" w:themeColor="text1"/>
          <w:szCs w:val="30"/>
          <w:u w:val="single"/>
        </w:rPr>
        <w:t>и</w:t>
      </w:r>
      <w:r w:rsidRPr="00DC3111">
        <w:rPr>
          <w:color w:val="000000" w:themeColor="text1"/>
          <w:szCs w:val="30"/>
        </w:rPr>
        <w:t xml:space="preserve"> силу постановление Министерства по налогам и сборам </w:t>
      </w:r>
      <w:r w:rsidR="00AA02C7" w:rsidRPr="009A03C4">
        <w:rPr>
          <w:color w:val="000000" w:themeColor="text1"/>
          <w:szCs w:val="30"/>
        </w:rPr>
        <w:t xml:space="preserve">Республики Беларусь </w:t>
      </w:r>
      <w:r w:rsidRPr="00DC3111">
        <w:rPr>
          <w:color w:val="000000" w:themeColor="text1"/>
          <w:szCs w:val="30"/>
        </w:rPr>
        <w:t xml:space="preserve">от 24 января 2011 г. № 4 «Об установлении формы информации о заключении (отсутствии) договоров на оказание услуг в сфере </w:t>
      </w:r>
      <w:proofErr w:type="spellStart"/>
      <w:r w:rsidRPr="00DC3111">
        <w:rPr>
          <w:color w:val="000000" w:themeColor="text1"/>
          <w:szCs w:val="30"/>
        </w:rPr>
        <w:t>агроэкотуризма</w:t>
      </w:r>
      <w:proofErr w:type="spellEnd"/>
      <w:r w:rsidRPr="00DC3111">
        <w:rPr>
          <w:color w:val="000000" w:themeColor="text1"/>
          <w:szCs w:val="30"/>
        </w:rPr>
        <w:t xml:space="preserve"> в отчетном году», а также постановлени</w:t>
      </w:r>
      <w:r>
        <w:rPr>
          <w:color w:val="000000" w:themeColor="text1"/>
          <w:szCs w:val="30"/>
        </w:rPr>
        <w:t>я (структурные</w:t>
      </w:r>
      <w:r w:rsidR="003C4570">
        <w:rPr>
          <w:color w:val="000000" w:themeColor="text1"/>
          <w:szCs w:val="30"/>
        </w:rPr>
        <w:t xml:space="preserve"> элементы)</w:t>
      </w:r>
      <w:r w:rsidRPr="00DC3111">
        <w:rPr>
          <w:color w:val="000000" w:themeColor="text1"/>
          <w:szCs w:val="30"/>
        </w:rPr>
        <w:t xml:space="preserve">, которыми в </w:t>
      </w:r>
      <w:r w:rsidR="00AA02C7">
        <w:rPr>
          <w:color w:val="000000" w:themeColor="text1"/>
          <w:szCs w:val="30"/>
        </w:rPr>
        <w:t>него</w:t>
      </w:r>
      <w:r w:rsidRPr="00DC3111">
        <w:rPr>
          <w:color w:val="000000" w:themeColor="text1"/>
          <w:szCs w:val="30"/>
        </w:rPr>
        <w:t xml:space="preserve"> вносились изменения.</w:t>
      </w:r>
    </w:p>
    <w:p w14:paraId="6F84E4C0" w14:textId="05AEEEFE" w:rsidR="003C4570" w:rsidRDefault="003C4570" w:rsidP="006C726D">
      <w:pPr>
        <w:ind w:firstLine="709"/>
        <w:jc w:val="both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Признание утратившим силу постановления обусловлено п</w:t>
      </w:r>
      <w:r w:rsidR="008C203D" w:rsidRPr="0025109F">
        <w:rPr>
          <w:color w:val="000000" w:themeColor="text1"/>
          <w:szCs w:val="30"/>
        </w:rPr>
        <w:t xml:space="preserve">ризнанием утратившим силу с 20 ноября 2026 г. Указа Президента Республики Беларусь от 4 октября 2022 г. № 351 «О развитии </w:t>
      </w:r>
      <w:proofErr w:type="spellStart"/>
      <w:r w:rsidR="008C203D" w:rsidRPr="0025109F">
        <w:rPr>
          <w:color w:val="000000" w:themeColor="text1"/>
          <w:szCs w:val="30"/>
        </w:rPr>
        <w:t>агроэкотуризма</w:t>
      </w:r>
      <w:proofErr w:type="spellEnd"/>
      <w:r w:rsidR="008C203D" w:rsidRPr="0025109F">
        <w:rPr>
          <w:color w:val="000000" w:themeColor="text1"/>
          <w:szCs w:val="30"/>
        </w:rPr>
        <w:t>», которы</w:t>
      </w:r>
      <w:r>
        <w:rPr>
          <w:color w:val="000000" w:themeColor="text1"/>
          <w:szCs w:val="30"/>
        </w:rPr>
        <w:t xml:space="preserve">м </w:t>
      </w:r>
      <w:r w:rsidR="00AA02C7" w:rsidRPr="00DC3111">
        <w:rPr>
          <w:color w:val="000000" w:themeColor="text1"/>
          <w:szCs w:val="30"/>
        </w:rPr>
        <w:t>Министерств</w:t>
      </w:r>
      <w:r w:rsidR="00AA02C7">
        <w:rPr>
          <w:color w:val="000000" w:themeColor="text1"/>
          <w:szCs w:val="30"/>
        </w:rPr>
        <w:t>о</w:t>
      </w:r>
      <w:r w:rsidR="00AA02C7" w:rsidRPr="00DC3111">
        <w:rPr>
          <w:color w:val="000000" w:themeColor="text1"/>
          <w:szCs w:val="30"/>
        </w:rPr>
        <w:t xml:space="preserve"> по налогам и сборам </w:t>
      </w:r>
      <w:r w:rsidR="00AA02C7" w:rsidRPr="009A03C4">
        <w:rPr>
          <w:color w:val="000000" w:themeColor="text1"/>
          <w:szCs w:val="30"/>
        </w:rPr>
        <w:t xml:space="preserve">Республики Беларусь </w:t>
      </w:r>
      <w:r>
        <w:rPr>
          <w:color w:val="000000" w:themeColor="text1"/>
          <w:szCs w:val="30"/>
        </w:rPr>
        <w:t xml:space="preserve">наделялось полномочиями </w:t>
      </w:r>
      <w:r w:rsidR="008C203D" w:rsidRPr="0025109F">
        <w:rPr>
          <w:color w:val="000000" w:themeColor="text1"/>
          <w:szCs w:val="30"/>
        </w:rPr>
        <w:t xml:space="preserve">на установление формы информации о заключении (отсутствии) договоров на оказание услуг в сфере </w:t>
      </w:r>
      <w:proofErr w:type="spellStart"/>
      <w:r w:rsidR="008C203D" w:rsidRPr="0025109F">
        <w:rPr>
          <w:color w:val="000000" w:themeColor="text1"/>
          <w:szCs w:val="30"/>
        </w:rPr>
        <w:t>агроэкотуризма</w:t>
      </w:r>
      <w:proofErr w:type="spellEnd"/>
      <w:r>
        <w:rPr>
          <w:color w:val="000000" w:themeColor="text1"/>
          <w:szCs w:val="30"/>
        </w:rPr>
        <w:t xml:space="preserve">. Соответственно, с 20 ноября 2026 г. субъекты </w:t>
      </w:r>
      <w:proofErr w:type="spellStart"/>
      <w:r>
        <w:rPr>
          <w:color w:val="000000" w:themeColor="text1"/>
          <w:szCs w:val="30"/>
        </w:rPr>
        <w:t>агроэкотуризма</w:t>
      </w:r>
      <w:proofErr w:type="spellEnd"/>
      <w:r>
        <w:rPr>
          <w:color w:val="000000" w:themeColor="text1"/>
          <w:szCs w:val="30"/>
        </w:rPr>
        <w:t xml:space="preserve"> не должны представлять такую информацию в налоговые органы.</w:t>
      </w:r>
    </w:p>
    <w:p w14:paraId="4D6F0D5A" w14:textId="644BFD7C" w:rsidR="003C4570" w:rsidRPr="003C4570" w:rsidRDefault="003C4570" w:rsidP="003C4570">
      <w:pPr>
        <w:suppressAutoHyphens/>
        <w:ind w:firstLine="709"/>
        <w:jc w:val="both"/>
        <w:rPr>
          <w:color w:val="000000" w:themeColor="text1"/>
          <w:szCs w:val="30"/>
        </w:rPr>
      </w:pPr>
      <w:r w:rsidRPr="003C4570">
        <w:rPr>
          <w:color w:val="000000" w:themeColor="text1"/>
          <w:szCs w:val="30"/>
        </w:rPr>
        <w:t xml:space="preserve">Постановление </w:t>
      </w:r>
      <w:r w:rsidR="00AA02C7">
        <w:rPr>
          <w:color w:val="000000" w:themeColor="text1"/>
          <w:szCs w:val="30"/>
        </w:rPr>
        <w:t xml:space="preserve">№ 27 </w:t>
      </w:r>
      <w:r w:rsidR="000A13F7">
        <w:rPr>
          <w:color w:val="000000" w:themeColor="text1"/>
          <w:szCs w:val="30"/>
        </w:rPr>
        <w:t>вступило в силу</w:t>
      </w:r>
      <w:r w:rsidRPr="003C4570">
        <w:rPr>
          <w:color w:val="000000" w:themeColor="text1"/>
          <w:szCs w:val="30"/>
        </w:rPr>
        <w:t xml:space="preserve"> с 26</w:t>
      </w:r>
      <w:r w:rsidR="00523DDC">
        <w:rPr>
          <w:color w:val="000000" w:themeColor="text1"/>
          <w:szCs w:val="30"/>
        </w:rPr>
        <w:t xml:space="preserve"> сентября </w:t>
      </w:r>
      <w:r w:rsidRPr="003C4570">
        <w:rPr>
          <w:color w:val="000000" w:themeColor="text1"/>
          <w:szCs w:val="30"/>
        </w:rPr>
        <w:t>2026</w:t>
      </w:r>
      <w:r w:rsidR="00523DDC">
        <w:rPr>
          <w:color w:val="000000" w:themeColor="text1"/>
          <w:szCs w:val="30"/>
        </w:rPr>
        <w:t xml:space="preserve"> г.</w:t>
      </w:r>
      <w:r w:rsidRPr="003C4570">
        <w:rPr>
          <w:color w:val="000000" w:themeColor="text1"/>
          <w:szCs w:val="30"/>
        </w:rPr>
        <w:t xml:space="preserve">, за исключением норм, касающихся информации в сфере </w:t>
      </w:r>
      <w:proofErr w:type="spellStart"/>
      <w:r w:rsidRPr="003C4570">
        <w:rPr>
          <w:color w:val="000000" w:themeColor="text1"/>
          <w:szCs w:val="30"/>
        </w:rPr>
        <w:t>агроэкотуризма</w:t>
      </w:r>
      <w:proofErr w:type="spellEnd"/>
      <w:r w:rsidRPr="003C4570">
        <w:rPr>
          <w:color w:val="000000" w:themeColor="text1"/>
          <w:szCs w:val="30"/>
        </w:rPr>
        <w:t>, вступающих в силу с 20 ноября 2026 г.</w:t>
      </w:r>
    </w:p>
    <w:p w14:paraId="14B028FF" w14:textId="77777777" w:rsidR="003741DF" w:rsidRPr="0025109F" w:rsidRDefault="003741DF" w:rsidP="003C4570">
      <w:pPr>
        <w:suppressAutoHyphens/>
        <w:ind w:firstLine="709"/>
        <w:jc w:val="both"/>
        <w:rPr>
          <w:color w:val="000000" w:themeColor="text1"/>
          <w:szCs w:val="30"/>
        </w:rPr>
      </w:pPr>
    </w:p>
    <w:sectPr w:rsidR="003741DF" w:rsidRPr="0025109F" w:rsidSect="00732510">
      <w:headerReference w:type="even" r:id="rId8"/>
      <w:headerReference w:type="default" r:id="rId9"/>
      <w:pgSz w:w="11906" w:h="16838"/>
      <w:pgMar w:top="1418" w:right="851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73895" w14:textId="77777777" w:rsidR="00107857" w:rsidRDefault="00107857">
      <w:r>
        <w:separator/>
      </w:r>
    </w:p>
  </w:endnote>
  <w:endnote w:type="continuationSeparator" w:id="0">
    <w:p w14:paraId="436D2CA3" w14:textId="77777777" w:rsidR="00107857" w:rsidRDefault="00107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989D1" w14:textId="77777777" w:rsidR="00107857" w:rsidRDefault="00107857">
      <w:r>
        <w:separator/>
      </w:r>
    </w:p>
  </w:footnote>
  <w:footnote w:type="continuationSeparator" w:id="0">
    <w:p w14:paraId="2E0A389A" w14:textId="77777777" w:rsidR="00107857" w:rsidRDefault="00107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ED437" w14:textId="67F58823" w:rsidR="00C70023" w:rsidRDefault="000703C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D52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C581E">
      <w:rPr>
        <w:rStyle w:val="a7"/>
        <w:noProof/>
      </w:rPr>
      <w:t>2</w:t>
    </w:r>
    <w:r>
      <w:rPr>
        <w:rStyle w:val="a7"/>
      </w:rPr>
      <w:fldChar w:fldCharType="end"/>
    </w:r>
  </w:p>
  <w:p w14:paraId="28E03CA4" w14:textId="77777777" w:rsidR="00C70023" w:rsidRDefault="00C7002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E7ABC" w14:textId="4CA3758D" w:rsidR="00C70023" w:rsidRDefault="000703C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D52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13F7">
      <w:rPr>
        <w:rStyle w:val="a7"/>
        <w:noProof/>
      </w:rPr>
      <w:t>3</w:t>
    </w:r>
    <w:r>
      <w:rPr>
        <w:rStyle w:val="a7"/>
      </w:rPr>
      <w:fldChar w:fldCharType="end"/>
    </w:r>
  </w:p>
  <w:p w14:paraId="11377968" w14:textId="77777777" w:rsidR="00C70023" w:rsidRDefault="00C700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B40E56"/>
    <w:multiLevelType w:val="hybridMultilevel"/>
    <w:tmpl w:val="8BC6BA48"/>
    <w:lvl w:ilvl="0" w:tplc="8E886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32"/>
    <w:rsid w:val="00001D20"/>
    <w:rsid w:val="0001154F"/>
    <w:rsid w:val="000164CB"/>
    <w:rsid w:val="000236E1"/>
    <w:rsid w:val="000703C6"/>
    <w:rsid w:val="00076BFE"/>
    <w:rsid w:val="0009678E"/>
    <w:rsid w:val="000A13F7"/>
    <w:rsid w:val="000A1DB4"/>
    <w:rsid w:val="000A62B6"/>
    <w:rsid w:val="000B1310"/>
    <w:rsid w:val="000D0635"/>
    <w:rsid w:val="000F2B75"/>
    <w:rsid w:val="000F5C07"/>
    <w:rsid w:val="00107857"/>
    <w:rsid w:val="00117718"/>
    <w:rsid w:val="00134E19"/>
    <w:rsid w:val="00151A37"/>
    <w:rsid w:val="001645CA"/>
    <w:rsid w:val="00170B0B"/>
    <w:rsid w:val="0017368A"/>
    <w:rsid w:val="0017490B"/>
    <w:rsid w:val="00180B3D"/>
    <w:rsid w:val="0018249A"/>
    <w:rsid w:val="001826B0"/>
    <w:rsid w:val="00185D86"/>
    <w:rsid w:val="00186681"/>
    <w:rsid w:val="001952B2"/>
    <w:rsid w:val="001A04B4"/>
    <w:rsid w:val="001A35AE"/>
    <w:rsid w:val="001C0E61"/>
    <w:rsid w:val="001C4FBC"/>
    <w:rsid w:val="001C5C02"/>
    <w:rsid w:val="001D47D7"/>
    <w:rsid w:val="001D6382"/>
    <w:rsid w:val="001E26ED"/>
    <w:rsid w:val="0020444D"/>
    <w:rsid w:val="002132EB"/>
    <w:rsid w:val="002140A6"/>
    <w:rsid w:val="002175B2"/>
    <w:rsid w:val="00227507"/>
    <w:rsid w:val="00230832"/>
    <w:rsid w:val="00231850"/>
    <w:rsid w:val="00231A41"/>
    <w:rsid w:val="00236F71"/>
    <w:rsid w:val="00243769"/>
    <w:rsid w:val="0025109F"/>
    <w:rsid w:val="002615EC"/>
    <w:rsid w:val="002638E7"/>
    <w:rsid w:val="00275426"/>
    <w:rsid w:val="00280489"/>
    <w:rsid w:val="00297390"/>
    <w:rsid w:val="002A08EB"/>
    <w:rsid w:val="002A7337"/>
    <w:rsid w:val="002B27AA"/>
    <w:rsid w:val="002B391B"/>
    <w:rsid w:val="002B43CD"/>
    <w:rsid w:val="002D5247"/>
    <w:rsid w:val="002D5BDA"/>
    <w:rsid w:val="002D63B8"/>
    <w:rsid w:val="002E6EBC"/>
    <w:rsid w:val="002F247A"/>
    <w:rsid w:val="00310C92"/>
    <w:rsid w:val="00315F1B"/>
    <w:rsid w:val="0032642F"/>
    <w:rsid w:val="00336F6B"/>
    <w:rsid w:val="0034429E"/>
    <w:rsid w:val="00345921"/>
    <w:rsid w:val="003470FF"/>
    <w:rsid w:val="00352B05"/>
    <w:rsid w:val="00352C18"/>
    <w:rsid w:val="00367372"/>
    <w:rsid w:val="003741DF"/>
    <w:rsid w:val="00387022"/>
    <w:rsid w:val="00390165"/>
    <w:rsid w:val="00393E12"/>
    <w:rsid w:val="003C4570"/>
    <w:rsid w:val="003D39A0"/>
    <w:rsid w:val="003D68F0"/>
    <w:rsid w:val="003E4DDC"/>
    <w:rsid w:val="003F4AFD"/>
    <w:rsid w:val="00403B36"/>
    <w:rsid w:val="00433AA4"/>
    <w:rsid w:val="00450024"/>
    <w:rsid w:val="0045549F"/>
    <w:rsid w:val="0046270E"/>
    <w:rsid w:val="00486ECE"/>
    <w:rsid w:val="004A22C0"/>
    <w:rsid w:val="004B309D"/>
    <w:rsid w:val="004B3EB5"/>
    <w:rsid w:val="004B6CD5"/>
    <w:rsid w:val="004D0BAF"/>
    <w:rsid w:val="004E648F"/>
    <w:rsid w:val="0050325A"/>
    <w:rsid w:val="00506D97"/>
    <w:rsid w:val="005163F3"/>
    <w:rsid w:val="00517904"/>
    <w:rsid w:val="005210B4"/>
    <w:rsid w:val="00523DDC"/>
    <w:rsid w:val="00531F8A"/>
    <w:rsid w:val="00542F90"/>
    <w:rsid w:val="00546559"/>
    <w:rsid w:val="0054786E"/>
    <w:rsid w:val="005515E8"/>
    <w:rsid w:val="00581FA0"/>
    <w:rsid w:val="00593776"/>
    <w:rsid w:val="005A779B"/>
    <w:rsid w:val="005B392C"/>
    <w:rsid w:val="005D3158"/>
    <w:rsid w:val="005D7C2D"/>
    <w:rsid w:val="005E1F3B"/>
    <w:rsid w:val="005F4CCB"/>
    <w:rsid w:val="0061107E"/>
    <w:rsid w:val="006230E1"/>
    <w:rsid w:val="006275A2"/>
    <w:rsid w:val="0063728E"/>
    <w:rsid w:val="00650C14"/>
    <w:rsid w:val="00653828"/>
    <w:rsid w:val="00666BBC"/>
    <w:rsid w:val="006718C1"/>
    <w:rsid w:val="006771F3"/>
    <w:rsid w:val="00677E05"/>
    <w:rsid w:val="0068457F"/>
    <w:rsid w:val="006C0B4E"/>
    <w:rsid w:val="006C726D"/>
    <w:rsid w:val="006D6AE9"/>
    <w:rsid w:val="006F2C6D"/>
    <w:rsid w:val="006F5328"/>
    <w:rsid w:val="00710D5A"/>
    <w:rsid w:val="00714476"/>
    <w:rsid w:val="00732510"/>
    <w:rsid w:val="00737CF6"/>
    <w:rsid w:val="00737EEA"/>
    <w:rsid w:val="007448D6"/>
    <w:rsid w:val="00747566"/>
    <w:rsid w:val="00756BA4"/>
    <w:rsid w:val="00764879"/>
    <w:rsid w:val="00767E83"/>
    <w:rsid w:val="00771EA0"/>
    <w:rsid w:val="00773241"/>
    <w:rsid w:val="007A2949"/>
    <w:rsid w:val="007A3CFE"/>
    <w:rsid w:val="007B792C"/>
    <w:rsid w:val="007C586F"/>
    <w:rsid w:val="007D05AD"/>
    <w:rsid w:val="007F5E81"/>
    <w:rsid w:val="00842337"/>
    <w:rsid w:val="00850DB0"/>
    <w:rsid w:val="00855BD1"/>
    <w:rsid w:val="00864AC5"/>
    <w:rsid w:val="00875E0E"/>
    <w:rsid w:val="0088222C"/>
    <w:rsid w:val="008B78D8"/>
    <w:rsid w:val="008C203D"/>
    <w:rsid w:val="008C4222"/>
    <w:rsid w:val="008C5AC1"/>
    <w:rsid w:val="008C649B"/>
    <w:rsid w:val="008C64E3"/>
    <w:rsid w:val="008E3B34"/>
    <w:rsid w:val="008F5D8E"/>
    <w:rsid w:val="00905B97"/>
    <w:rsid w:val="00907787"/>
    <w:rsid w:val="0091150D"/>
    <w:rsid w:val="009135EC"/>
    <w:rsid w:val="00950BAD"/>
    <w:rsid w:val="00954E10"/>
    <w:rsid w:val="0096588D"/>
    <w:rsid w:val="00975C89"/>
    <w:rsid w:val="0098545B"/>
    <w:rsid w:val="00985D57"/>
    <w:rsid w:val="009874DE"/>
    <w:rsid w:val="00991DB5"/>
    <w:rsid w:val="00992FD8"/>
    <w:rsid w:val="009A03C4"/>
    <w:rsid w:val="009A0D03"/>
    <w:rsid w:val="009E067D"/>
    <w:rsid w:val="009E36DB"/>
    <w:rsid w:val="009F55E8"/>
    <w:rsid w:val="00A0291C"/>
    <w:rsid w:val="00A06F93"/>
    <w:rsid w:val="00A11668"/>
    <w:rsid w:val="00A365E1"/>
    <w:rsid w:val="00A40A74"/>
    <w:rsid w:val="00A83532"/>
    <w:rsid w:val="00A87212"/>
    <w:rsid w:val="00AA02C7"/>
    <w:rsid w:val="00AA2A93"/>
    <w:rsid w:val="00AA70DE"/>
    <w:rsid w:val="00AB1360"/>
    <w:rsid w:val="00AB2026"/>
    <w:rsid w:val="00AC31A2"/>
    <w:rsid w:val="00AC4EBE"/>
    <w:rsid w:val="00AF5686"/>
    <w:rsid w:val="00AF67EB"/>
    <w:rsid w:val="00B07CFA"/>
    <w:rsid w:val="00B1325E"/>
    <w:rsid w:val="00B16FC0"/>
    <w:rsid w:val="00B21F06"/>
    <w:rsid w:val="00B309AA"/>
    <w:rsid w:val="00B37F3F"/>
    <w:rsid w:val="00B42A6A"/>
    <w:rsid w:val="00B4509D"/>
    <w:rsid w:val="00B52852"/>
    <w:rsid w:val="00B60A63"/>
    <w:rsid w:val="00B64558"/>
    <w:rsid w:val="00B83546"/>
    <w:rsid w:val="00B92D7A"/>
    <w:rsid w:val="00B93FF5"/>
    <w:rsid w:val="00B9578F"/>
    <w:rsid w:val="00BB11E1"/>
    <w:rsid w:val="00BB6DED"/>
    <w:rsid w:val="00BE1185"/>
    <w:rsid w:val="00BF1E8E"/>
    <w:rsid w:val="00C01917"/>
    <w:rsid w:val="00C07696"/>
    <w:rsid w:val="00C22D11"/>
    <w:rsid w:val="00C2777E"/>
    <w:rsid w:val="00C42EE3"/>
    <w:rsid w:val="00C5124E"/>
    <w:rsid w:val="00C5676C"/>
    <w:rsid w:val="00C70023"/>
    <w:rsid w:val="00C876BD"/>
    <w:rsid w:val="00C96075"/>
    <w:rsid w:val="00C97270"/>
    <w:rsid w:val="00C97926"/>
    <w:rsid w:val="00CA11CF"/>
    <w:rsid w:val="00CA7A6C"/>
    <w:rsid w:val="00CB4A0F"/>
    <w:rsid w:val="00CD6A71"/>
    <w:rsid w:val="00CF34AC"/>
    <w:rsid w:val="00D14875"/>
    <w:rsid w:val="00D21CB0"/>
    <w:rsid w:val="00D344D5"/>
    <w:rsid w:val="00D44E2C"/>
    <w:rsid w:val="00D73CB7"/>
    <w:rsid w:val="00D872AA"/>
    <w:rsid w:val="00D91EEE"/>
    <w:rsid w:val="00DA570C"/>
    <w:rsid w:val="00DB2D65"/>
    <w:rsid w:val="00DB461A"/>
    <w:rsid w:val="00DC3111"/>
    <w:rsid w:val="00DD3DDC"/>
    <w:rsid w:val="00DE24C5"/>
    <w:rsid w:val="00DE6B1C"/>
    <w:rsid w:val="00DF59C8"/>
    <w:rsid w:val="00E034D4"/>
    <w:rsid w:val="00E116C2"/>
    <w:rsid w:val="00E25DA3"/>
    <w:rsid w:val="00E27AD5"/>
    <w:rsid w:val="00E30379"/>
    <w:rsid w:val="00E330C5"/>
    <w:rsid w:val="00E36E08"/>
    <w:rsid w:val="00E37001"/>
    <w:rsid w:val="00E37BA1"/>
    <w:rsid w:val="00E37CD4"/>
    <w:rsid w:val="00E46E56"/>
    <w:rsid w:val="00E61562"/>
    <w:rsid w:val="00E62F06"/>
    <w:rsid w:val="00E8194E"/>
    <w:rsid w:val="00E95F0B"/>
    <w:rsid w:val="00EA06E0"/>
    <w:rsid w:val="00EA1FB9"/>
    <w:rsid w:val="00EE5982"/>
    <w:rsid w:val="00EF7121"/>
    <w:rsid w:val="00F10D2C"/>
    <w:rsid w:val="00F22BE4"/>
    <w:rsid w:val="00F26B40"/>
    <w:rsid w:val="00F342EF"/>
    <w:rsid w:val="00F345AB"/>
    <w:rsid w:val="00F653CE"/>
    <w:rsid w:val="00F70B5E"/>
    <w:rsid w:val="00F74A8C"/>
    <w:rsid w:val="00F83859"/>
    <w:rsid w:val="00F86233"/>
    <w:rsid w:val="00FA0FD3"/>
    <w:rsid w:val="00FB3B04"/>
    <w:rsid w:val="00FC2056"/>
    <w:rsid w:val="00FC581E"/>
    <w:rsid w:val="00FE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EE01B"/>
  <w15:docId w15:val="{865279E2-9BD2-46C8-9039-DD77F259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E8E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3532"/>
    <w:pPr>
      <w:ind w:left="1800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A83532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5">
    <w:name w:val="header"/>
    <w:basedOn w:val="a"/>
    <w:link w:val="a6"/>
    <w:rsid w:val="00A835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8353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7">
    <w:name w:val="page number"/>
    <w:basedOn w:val="a0"/>
    <w:rsid w:val="00A83532"/>
  </w:style>
  <w:style w:type="character" w:customStyle="1" w:styleId="word-wrapper">
    <w:name w:val="word-wrapper"/>
    <w:rsid w:val="00B60A63"/>
  </w:style>
  <w:style w:type="paragraph" w:customStyle="1" w:styleId="ConsPlusNormal">
    <w:name w:val="ConsPlusNormal"/>
    <w:rsid w:val="005179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905B97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05B97"/>
    <w:rPr>
      <w:kern w:val="2"/>
      <w:sz w:val="20"/>
      <w:szCs w:val="20"/>
      <w14:ligatures w14:val="standardContextual"/>
    </w:rPr>
  </w:style>
  <w:style w:type="character" w:styleId="aa">
    <w:name w:val="annotation reference"/>
    <w:basedOn w:val="a0"/>
    <w:uiPriority w:val="99"/>
    <w:semiHidden/>
    <w:unhideWhenUsed/>
    <w:rsid w:val="00905B97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905B9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05B9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7C586F"/>
    <w:pPr>
      <w:spacing w:after="0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customStyle="1" w:styleId="ae">
    <w:name w:val="Тема примечания Знак"/>
    <w:basedOn w:val="a9"/>
    <w:link w:val="ad"/>
    <w:uiPriority w:val="99"/>
    <w:semiHidden/>
    <w:rsid w:val="007C586F"/>
    <w:rPr>
      <w:rFonts w:ascii="Times New Roman" w:eastAsia="Times New Roman" w:hAnsi="Times New Roman" w:cs="Times New Roman"/>
      <w:b/>
      <w:bCs/>
      <w:kern w:val="2"/>
      <w:sz w:val="20"/>
      <w:szCs w:val="20"/>
      <w:lang w:eastAsia="ru-RU"/>
      <w14:ligatures w14:val="standardContextual"/>
    </w:rPr>
  </w:style>
  <w:style w:type="paragraph" w:customStyle="1" w:styleId="ConsNormal">
    <w:name w:val="ConsNormal"/>
    <w:rsid w:val="007A3CF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Стиль1"/>
    <w:basedOn w:val="a"/>
    <w:link w:val="10"/>
    <w:autoRedefine/>
    <w:uiPriority w:val="99"/>
    <w:qFormat/>
    <w:rsid w:val="007A3CFE"/>
    <w:pPr>
      <w:autoSpaceDE w:val="0"/>
      <w:autoSpaceDN w:val="0"/>
      <w:adjustRightInd w:val="0"/>
      <w:ind w:firstLine="709"/>
      <w:jc w:val="both"/>
    </w:pPr>
    <w:rPr>
      <w:rFonts w:eastAsia="Calibri"/>
      <w:szCs w:val="26"/>
      <w:lang w:eastAsia="en-US"/>
    </w:rPr>
  </w:style>
  <w:style w:type="character" w:customStyle="1" w:styleId="10">
    <w:name w:val="Стиль1 Знак"/>
    <w:basedOn w:val="a0"/>
    <w:link w:val="1"/>
    <w:uiPriority w:val="99"/>
    <w:locked/>
    <w:rsid w:val="007A3CFE"/>
    <w:rPr>
      <w:rFonts w:ascii="Times New Roman" w:eastAsia="Calibri" w:hAnsi="Times New Roman" w:cs="Times New Roman"/>
      <w:sz w:val="30"/>
      <w:szCs w:val="26"/>
    </w:rPr>
  </w:style>
  <w:style w:type="paragraph" w:styleId="af">
    <w:name w:val="Normal (Web)"/>
    <w:basedOn w:val="a"/>
    <w:uiPriority w:val="99"/>
    <w:unhideWhenUsed/>
    <w:rsid w:val="008C5AC1"/>
    <w:pPr>
      <w:spacing w:before="100" w:beforeAutospacing="1" w:after="100" w:afterAutospacing="1"/>
    </w:pPr>
    <w:rPr>
      <w:sz w:val="24"/>
    </w:rPr>
  </w:style>
  <w:style w:type="character" w:styleId="af0">
    <w:name w:val="Hyperlink"/>
    <w:basedOn w:val="a0"/>
    <w:uiPriority w:val="99"/>
    <w:unhideWhenUsed/>
    <w:rsid w:val="00A1166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11668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D87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bel://offline/ref=0C2050EB79541C1461EF88C05FD13958423A540103B1963601B9A11C8E8DC270B5326CD55E63BD33FA7ED3F666CF91C1D86B7C82327E6DF41143973CB8y8D5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876</Words>
  <Characters>4995</Characters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2026-09-25T07:00:00Z</cp:lastPrinted>
  <dcterms:created xsi:type="dcterms:W3CDTF">2026-09-28T06:24:00Z</dcterms:created>
  <dcterms:modified xsi:type="dcterms:W3CDTF">2026-09-28T08:55:00Z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